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A4A" w:rsidRPr="00AE4DF9" w:rsidRDefault="00EA1A4A" w:rsidP="00AE4DF9">
      <w:pPr>
        <w:spacing w:line="500" w:lineRule="exact"/>
        <w:ind w:leftChars="151" w:left="4977" w:hangingChars="922" w:hanging="4615"/>
        <w:contextualSpacing/>
        <w:jc w:val="center"/>
        <w:rPr>
          <w:rFonts w:ascii="標楷體" w:eastAsia="標楷體" w:hAnsi="標楷體"/>
          <w:b/>
          <w:strike/>
          <w:sz w:val="50"/>
          <w:szCs w:val="50"/>
        </w:rPr>
      </w:pPr>
    </w:p>
    <w:p w:rsidR="00EA1A4A" w:rsidRPr="00AE4DF9" w:rsidRDefault="00EA1A4A" w:rsidP="00AE4DF9">
      <w:pPr>
        <w:spacing w:line="500" w:lineRule="exact"/>
        <w:ind w:leftChars="151" w:left="4977" w:hangingChars="922" w:hanging="4615"/>
        <w:contextualSpacing/>
        <w:jc w:val="center"/>
        <w:rPr>
          <w:rFonts w:ascii="標楷體" w:eastAsia="標楷體" w:hAnsi="標楷體"/>
          <w:b/>
          <w:sz w:val="50"/>
          <w:szCs w:val="50"/>
        </w:rPr>
      </w:pPr>
    </w:p>
    <w:p w:rsidR="00EA1A4A" w:rsidRPr="00AE4DF9" w:rsidRDefault="00EA1A4A" w:rsidP="00AE4DF9">
      <w:pPr>
        <w:spacing w:line="500" w:lineRule="exact"/>
        <w:ind w:leftChars="151" w:left="4977" w:hangingChars="922" w:hanging="4615"/>
        <w:contextualSpacing/>
        <w:jc w:val="center"/>
        <w:rPr>
          <w:rFonts w:ascii="標楷體" w:eastAsia="標楷體" w:hAnsi="標楷體"/>
          <w:b/>
          <w:sz w:val="50"/>
          <w:szCs w:val="50"/>
        </w:rPr>
      </w:pPr>
    </w:p>
    <w:p w:rsidR="00EA1A4A" w:rsidRPr="00AE4DF9" w:rsidRDefault="00EA1A4A" w:rsidP="00AE4DF9">
      <w:pPr>
        <w:spacing w:line="500" w:lineRule="exact"/>
        <w:ind w:leftChars="151" w:left="4977" w:hangingChars="922" w:hanging="4615"/>
        <w:contextualSpacing/>
        <w:jc w:val="center"/>
        <w:rPr>
          <w:rFonts w:ascii="標楷體" w:eastAsia="標楷體" w:hAnsi="標楷體"/>
          <w:b/>
          <w:sz w:val="50"/>
          <w:szCs w:val="50"/>
        </w:rPr>
      </w:pPr>
    </w:p>
    <w:p w:rsidR="00EA1A4A" w:rsidRPr="00AE4DF9" w:rsidRDefault="00EA1A4A" w:rsidP="00AE4DF9">
      <w:pPr>
        <w:spacing w:line="500" w:lineRule="exact"/>
        <w:ind w:leftChars="151" w:left="4977" w:hangingChars="922" w:hanging="4615"/>
        <w:contextualSpacing/>
        <w:jc w:val="center"/>
        <w:rPr>
          <w:rFonts w:ascii="標楷體" w:eastAsia="標楷體" w:hAnsi="標楷體"/>
          <w:b/>
          <w:sz w:val="50"/>
          <w:szCs w:val="50"/>
        </w:rPr>
      </w:pPr>
    </w:p>
    <w:p w:rsidR="00EA1A4A" w:rsidRDefault="00EA1A4A" w:rsidP="00AE4DF9">
      <w:pPr>
        <w:spacing w:line="500" w:lineRule="exact"/>
        <w:ind w:leftChars="151" w:left="4977" w:hangingChars="922" w:hanging="4615"/>
        <w:contextualSpacing/>
        <w:jc w:val="center"/>
        <w:rPr>
          <w:rFonts w:ascii="標楷體" w:eastAsia="標楷體" w:hAnsi="標楷體"/>
          <w:b/>
          <w:sz w:val="50"/>
          <w:szCs w:val="50"/>
        </w:rPr>
      </w:pPr>
    </w:p>
    <w:p w:rsidR="00EA1A4A" w:rsidRPr="00AE4DF9" w:rsidRDefault="00EA1A4A" w:rsidP="00AE4DF9">
      <w:pPr>
        <w:spacing w:line="500" w:lineRule="exact"/>
        <w:contextualSpacing/>
        <w:jc w:val="center"/>
        <w:rPr>
          <w:rFonts w:ascii="標楷體" w:eastAsia="標楷體" w:hAnsi="標楷體"/>
          <w:b/>
          <w:sz w:val="50"/>
          <w:szCs w:val="50"/>
        </w:rPr>
      </w:pPr>
    </w:p>
    <w:p w:rsidR="00FD13FD" w:rsidRPr="00AE4DF9" w:rsidRDefault="00FD13FD" w:rsidP="00AE4DF9">
      <w:pPr>
        <w:spacing w:line="500" w:lineRule="exact"/>
        <w:contextualSpacing/>
        <w:jc w:val="center"/>
        <w:rPr>
          <w:rFonts w:ascii="標楷體" w:eastAsia="標楷體" w:hAnsi="標楷體"/>
          <w:b/>
          <w:sz w:val="50"/>
          <w:szCs w:val="50"/>
        </w:rPr>
      </w:pPr>
      <w:r w:rsidRPr="00AE4DF9">
        <w:rPr>
          <w:rFonts w:ascii="標楷體" w:eastAsia="標楷體" w:hAnsi="標楷體" w:hint="eastAsia"/>
          <w:b/>
          <w:sz w:val="50"/>
          <w:szCs w:val="50"/>
        </w:rPr>
        <w:t>國立中興大學</w:t>
      </w:r>
    </w:p>
    <w:p w:rsidR="00970A77" w:rsidRPr="00AE4DF9" w:rsidRDefault="00970A77" w:rsidP="00AE4DF9">
      <w:pPr>
        <w:spacing w:line="500" w:lineRule="exact"/>
        <w:contextualSpacing/>
        <w:jc w:val="center"/>
        <w:rPr>
          <w:rFonts w:ascii="標楷體" w:eastAsia="標楷體" w:hAnsi="標楷體"/>
          <w:b/>
          <w:sz w:val="50"/>
          <w:szCs w:val="50"/>
        </w:rPr>
      </w:pPr>
    </w:p>
    <w:p w:rsidR="007A1809" w:rsidRPr="00AE4DF9" w:rsidRDefault="00017DE2" w:rsidP="00AE4DF9">
      <w:pPr>
        <w:spacing w:line="500" w:lineRule="exact"/>
        <w:contextualSpacing/>
        <w:jc w:val="center"/>
        <w:rPr>
          <w:rFonts w:ascii="標楷體" w:eastAsia="標楷體" w:hAnsi="標楷體"/>
          <w:b/>
          <w:color w:val="000000"/>
          <w:kern w:val="0"/>
          <w:sz w:val="50"/>
          <w:szCs w:val="50"/>
        </w:rPr>
      </w:pPr>
      <w:bookmarkStart w:id="0" w:name="壹、計畫緣起"/>
      <w:bookmarkStart w:id="1" w:name="_Toc404949277"/>
      <w:bookmarkStart w:id="2" w:name="_Toc433235348"/>
      <w:r w:rsidRPr="00AE4DF9">
        <w:rPr>
          <w:rFonts w:ascii="標楷體" w:eastAsia="標楷體" w:hAnsi="標楷體" w:hint="eastAsia"/>
          <w:b/>
          <w:noProof/>
          <w:color w:val="000000"/>
          <w:kern w:val="0"/>
          <w:sz w:val="50"/>
          <w:szCs w:val="50"/>
        </w:rPr>
        <w:t>設置自動販賣機</w:t>
      </w:r>
      <w:r w:rsidR="007A1809" w:rsidRPr="00AE4DF9">
        <w:rPr>
          <w:rFonts w:ascii="標楷體" w:eastAsia="標楷體" w:hAnsi="標楷體" w:hint="eastAsia"/>
          <w:b/>
          <w:noProof/>
          <w:color w:val="000000"/>
          <w:kern w:val="0"/>
          <w:sz w:val="50"/>
          <w:szCs w:val="50"/>
        </w:rPr>
        <w:t>場地租</w:t>
      </w:r>
      <w:r w:rsidR="00E329DE" w:rsidRPr="00AE4DF9">
        <w:rPr>
          <w:rFonts w:ascii="標楷體" w:eastAsia="標楷體" w:hAnsi="標楷體" w:hint="eastAsia"/>
          <w:b/>
          <w:noProof/>
          <w:color w:val="000000"/>
          <w:kern w:val="0"/>
          <w:sz w:val="50"/>
          <w:szCs w:val="50"/>
        </w:rPr>
        <w:t>賃</w:t>
      </w:r>
      <w:r w:rsidR="007A1809" w:rsidRPr="00AE4DF9">
        <w:rPr>
          <w:rFonts w:ascii="標楷體" w:eastAsia="標楷體" w:hAnsi="標楷體" w:hint="eastAsia"/>
          <w:b/>
          <w:noProof/>
          <w:color w:val="000000"/>
          <w:kern w:val="0"/>
          <w:sz w:val="50"/>
          <w:szCs w:val="50"/>
        </w:rPr>
        <w:t>案</w:t>
      </w:r>
    </w:p>
    <w:p w:rsidR="00970A77" w:rsidRPr="00AE4DF9" w:rsidRDefault="00970A77" w:rsidP="00AE4DF9">
      <w:pPr>
        <w:spacing w:line="500" w:lineRule="exact"/>
        <w:contextualSpacing/>
        <w:jc w:val="center"/>
        <w:rPr>
          <w:rFonts w:ascii="標楷體" w:eastAsia="標楷體" w:hAnsi="標楷體"/>
          <w:b/>
          <w:sz w:val="50"/>
          <w:szCs w:val="50"/>
        </w:rPr>
      </w:pPr>
    </w:p>
    <w:p w:rsidR="00EB6D70" w:rsidRPr="00AE4DF9" w:rsidRDefault="00970A77" w:rsidP="00AE4DF9">
      <w:pPr>
        <w:spacing w:line="500" w:lineRule="exact"/>
        <w:contextualSpacing/>
        <w:jc w:val="center"/>
        <w:rPr>
          <w:rFonts w:ascii="標楷體" w:eastAsia="標楷體" w:hAnsi="標楷體"/>
          <w:b/>
          <w:sz w:val="50"/>
          <w:szCs w:val="50"/>
        </w:rPr>
      </w:pPr>
      <w:r w:rsidRPr="00AE4DF9">
        <w:rPr>
          <w:rFonts w:ascii="標楷體" w:eastAsia="標楷體" w:hAnsi="標楷體" w:hint="eastAsia"/>
          <w:b/>
          <w:sz w:val="50"/>
          <w:szCs w:val="50"/>
        </w:rPr>
        <w:t>投標須知</w:t>
      </w:r>
    </w:p>
    <w:p w:rsidR="00970A77" w:rsidRPr="000A3F96" w:rsidRDefault="00B5697F" w:rsidP="00E31A16">
      <w:pPr>
        <w:spacing w:line="400" w:lineRule="exact"/>
        <w:contextualSpacing/>
        <w:rPr>
          <w:rFonts w:ascii="標楷體" w:eastAsia="標楷體" w:hAnsi="標楷體"/>
          <w:b/>
        </w:rPr>
      </w:pPr>
      <w:r w:rsidRPr="000A3F96">
        <w:rPr>
          <w:rFonts w:ascii="標楷體" w:eastAsia="標楷體" w:hAnsi="標楷體"/>
          <w:b/>
        </w:rPr>
        <w:br w:type="page"/>
      </w:r>
    </w:p>
    <w:p w:rsidR="004207E9" w:rsidRPr="00AA1654" w:rsidRDefault="00CA78C4" w:rsidP="00AA1654">
      <w:pPr>
        <w:widowControl/>
        <w:jc w:val="center"/>
        <w:rPr>
          <w:rFonts w:ascii="標楷體" w:eastAsia="標楷體" w:hAnsi="標楷體"/>
          <w:b/>
          <w:sz w:val="40"/>
          <w:szCs w:val="40"/>
        </w:rPr>
      </w:pPr>
      <w:r w:rsidRPr="00CA78C4">
        <w:rPr>
          <w:rFonts w:ascii="標楷體" w:eastAsia="標楷體" w:hAnsi="標楷體" w:hint="eastAsia"/>
          <w:b/>
          <w:sz w:val="40"/>
          <w:szCs w:val="40"/>
        </w:rPr>
        <w:lastRenderedPageBreak/>
        <w:t>目 錄</w:t>
      </w:r>
    </w:p>
    <w:p w:rsidR="00947EF2" w:rsidRDefault="00981557">
      <w:pPr>
        <w:pStyle w:val="13"/>
        <w:rPr>
          <w:rFonts w:asciiTheme="minorHAnsi" w:eastAsiaTheme="minorEastAsia" w:hAnsiTheme="minorHAnsi" w:cstheme="minorBidi"/>
          <w:noProof/>
          <w:szCs w:val="22"/>
        </w:rPr>
      </w:pPr>
      <w:r>
        <w:rPr>
          <w:rFonts w:ascii="標楷體" w:eastAsia="標楷體" w:hAnsi="標楷體"/>
          <w:b/>
        </w:rPr>
        <w:fldChar w:fldCharType="begin"/>
      </w:r>
      <w:r>
        <w:rPr>
          <w:rFonts w:ascii="標楷體" w:eastAsia="標楷體" w:hAnsi="標楷體"/>
          <w:b/>
        </w:rPr>
        <w:instrText xml:space="preserve"> TOC \o "1-1" \h \z \u </w:instrText>
      </w:r>
      <w:r>
        <w:rPr>
          <w:rFonts w:ascii="標楷體" w:eastAsia="標楷體" w:hAnsi="標楷體"/>
          <w:b/>
        </w:rPr>
        <w:fldChar w:fldCharType="separate"/>
      </w:r>
      <w:hyperlink w:anchor="_Toc55829169" w:history="1">
        <w:r w:rsidR="00947EF2" w:rsidRPr="002859B0">
          <w:rPr>
            <w:rStyle w:val="ad"/>
            <w:rFonts w:ascii="標楷體" w:eastAsia="標楷體" w:hAnsi="標楷體" w:hint="eastAsia"/>
            <w:b/>
            <w:noProof/>
          </w:rPr>
          <w:t>壹、</w:t>
        </w:r>
        <w:r w:rsidR="00947EF2">
          <w:rPr>
            <w:rFonts w:asciiTheme="minorHAnsi" w:eastAsiaTheme="minorEastAsia" w:hAnsiTheme="minorHAnsi" w:cstheme="minorBidi"/>
            <w:noProof/>
            <w:szCs w:val="22"/>
          </w:rPr>
          <w:tab/>
        </w:r>
        <w:r w:rsidR="00947EF2" w:rsidRPr="002859B0">
          <w:rPr>
            <w:rStyle w:val="ad"/>
            <w:rFonts w:ascii="標楷體" w:eastAsia="標楷體" w:hAnsi="標楷體" w:hint="eastAsia"/>
            <w:b/>
            <w:noProof/>
          </w:rPr>
          <w:t>計畫緣起</w:t>
        </w:r>
        <w:r w:rsidR="00947EF2">
          <w:rPr>
            <w:noProof/>
            <w:webHidden/>
          </w:rPr>
          <w:tab/>
        </w:r>
        <w:r w:rsidR="00947EF2">
          <w:rPr>
            <w:noProof/>
            <w:webHidden/>
          </w:rPr>
          <w:fldChar w:fldCharType="begin"/>
        </w:r>
        <w:r w:rsidR="00947EF2">
          <w:rPr>
            <w:noProof/>
            <w:webHidden/>
          </w:rPr>
          <w:instrText xml:space="preserve"> PAGEREF _Toc55829169 \h </w:instrText>
        </w:r>
        <w:r w:rsidR="00947EF2">
          <w:rPr>
            <w:noProof/>
            <w:webHidden/>
          </w:rPr>
        </w:r>
        <w:r w:rsidR="00947EF2">
          <w:rPr>
            <w:noProof/>
            <w:webHidden/>
          </w:rPr>
          <w:fldChar w:fldCharType="separate"/>
        </w:r>
        <w:r w:rsidR="00947EF2">
          <w:rPr>
            <w:noProof/>
            <w:webHidden/>
          </w:rPr>
          <w:t>3</w:t>
        </w:r>
        <w:r w:rsidR="00947EF2">
          <w:rPr>
            <w:noProof/>
            <w:webHidden/>
          </w:rPr>
          <w:fldChar w:fldCharType="end"/>
        </w:r>
      </w:hyperlink>
    </w:p>
    <w:p w:rsidR="00947EF2" w:rsidRDefault="00514CD5">
      <w:pPr>
        <w:pStyle w:val="13"/>
        <w:rPr>
          <w:rFonts w:asciiTheme="minorHAnsi" w:eastAsiaTheme="minorEastAsia" w:hAnsiTheme="minorHAnsi" w:cstheme="minorBidi"/>
          <w:noProof/>
          <w:szCs w:val="22"/>
        </w:rPr>
      </w:pPr>
      <w:hyperlink w:anchor="_Toc55829170" w:history="1">
        <w:r w:rsidR="00947EF2" w:rsidRPr="002859B0">
          <w:rPr>
            <w:rStyle w:val="ad"/>
            <w:rFonts w:ascii="標楷體" w:eastAsia="標楷體" w:hAnsi="標楷體" w:hint="eastAsia"/>
            <w:b/>
            <w:noProof/>
          </w:rPr>
          <w:t>貳、</w:t>
        </w:r>
        <w:r w:rsidR="00947EF2">
          <w:rPr>
            <w:rFonts w:asciiTheme="minorHAnsi" w:eastAsiaTheme="minorEastAsia" w:hAnsiTheme="minorHAnsi" w:cstheme="minorBidi"/>
            <w:noProof/>
            <w:szCs w:val="22"/>
          </w:rPr>
          <w:tab/>
        </w:r>
        <w:r w:rsidR="00947EF2" w:rsidRPr="002859B0">
          <w:rPr>
            <w:rStyle w:val="ad"/>
            <w:rFonts w:ascii="標楷體" w:eastAsia="標楷體" w:hAnsi="標楷體" w:hint="eastAsia"/>
            <w:b/>
            <w:noProof/>
          </w:rPr>
          <w:t>主辦機關</w:t>
        </w:r>
        <w:r w:rsidR="00947EF2">
          <w:rPr>
            <w:noProof/>
            <w:webHidden/>
          </w:rPr>
          <w:tab/>
        </w:r>
        <w:r w:rsidR="00947EF2">
          <w:rPr>
            <w:noProof/>
            <w:webHidden/>
          </w:rPr>
          <w:fldChar w:fldCharType="begin"/>
        </w:r>
        <w:r w:rsidR="00947EF2">
          <w:rPr>
            <w:noProof/>
            <w:webHidden/>
          </w:rPr>
          <w:instrText xml:space="preserve"> PAGEREF _Toc55829170 \h </w:instrText>
        </w:r>
        <w:r w:rsidR="00947EF2">
          <w:rPr>
            <w:noProof/>
            <w:webHidden/>
          </w:rPr>
        </w:r>
        <w:r w:rsidR="00947EF2">
          <w:rPr>
            <w:noProof/>
            <w:webHidden/>
          </w:rPr>
          <w:fldChar w:fldCharType="separate"/>
        </w:r>
        <w:r w:rsidR="00947EF2">
          <w:rPr>
            <w:noProof/>
            <w:webHidden/>
          </w:rPr>
          <w:t>3</w:t>
        </w:r>
        <w:r w:rsidR="00947EF2">
          <w:rPr>
            <w:noProof/>
            <w:webHidden/>
          </w:rPr>
          <w:fldChar w:fldCharType="end"/>
        </w:r>
      </w:hyperlink>
    </w:p>
    <w:p w:rsidR="00947EF2" w:rsidRDefault="00514CD5">
      <w:pPr>
        <w:pStyle w:val="13"/>
        <w:rPr>
          <w:rFonts w:asciiTheme="minorHAnsi" w:eastAsiaTheme="minorEastAsia" w:hAnsiTheme="minorHAnsi" w:cstheme="minorBidi"/>
          <w:noProof/>
          <w:szCs w:val="22"/>
        </w:rPr>
      </w:pPr>
      <w:hyperlink w:anchor="_Toc55829171" w:history="1">
        <w:r w:rsidR="00947EF2" w:rsidRPr="002859B0">
          <w:rPr>
            <w:rStyle w:val="ad"/>
            <w:rFonts w:ascii="標楷體" w:eastAsia="標楷體" w:hAnsi="標楷體" w:hint="eastAsia"/>
            <w:b/>
            <w:noProof/>
          </w:rPr>
          <w:t>參、</w:t>
        </w:r>
        <w:r w:rsidR="00947EF2">
          <w:rPr>
            <w:rFonts w:asciiTheme="minorHAnsi" w:eastAsiaTheme="minorEastAsia" w:hAnsiTheme="minorHAnsi" w:cstheme="minorBidi"/>
            <w:noProof/>
            <w:szCs w:val="22"/>
          </w:rPr>
          <w:tab/>
        </w:r>
        <w:r w:rsidR="00947EF2" w:rsidRPr="002859B0">
          <w:rPr>
            <w:rStyle w:val="ad"/>
            <w:rFonts w:ascii="標楷體" w:eastAsia="標楷體" w:hAnsi="標楷體" w:hint="eastAsia"/>
            <w:b/>
            <w:noProof/>
          </w:rPr>
          <w:t>決標方式</w:t>
        </w:r>
        <w:r w:rsidR="00947EF2">
          <w:rPr>
            <w:noProof/>
            <w:webHidden/>
          </w:rPr>
          <w:tab/>
        </w:r>
        <w:r w:rsidR="00947EF2">
          <w:rPr>
            <w:noProof/>
            <w:webHidden/>
          </w:rPr>
          <w:fldChar w:fldCharType="begin"/>
        </w:r>
        <w:r w:rsidR="00947EF2">
          <w:rPr>
            <w:noProof/>
            <w:webHidden/>
          </w:rPr>
          <w:instrText xml:space="preserve"> PAGEREF _Toc55829171 \h </w:instrText>
        </w:r>
        <w:r w:rsidR="00947EF2">
          <w:rPr>
            <w:noProof/>
            <w:webHidden/>
          </w:rPr>
        </w:r>
        <w:r w:rsidR="00947EF2">
          <w:rPr>
            <w:noProof/>
            <w:webHidden/>
          </w:rPr>
          <w:fldChar w:fldCharType="separate"/>
        </w:r>
        <w:r w:rsidR="00947EF2">
          <w:rPr>
            <w:noProof/>
            <w:webHidden/>
          </w:rPr>
          <w:t>3</w:t>
        </w:r>
        <w:r w:rsidR="00947EF2">
          <w:rPr>
            <w:noProof/>
            <w:webHidden/>
          </w:rPr>
          <w:fldChar w:fldCharType="end"/>
        </w:r>
      </w:hyperlink>
    </w:p>
    <w:p w:rsidR="00947EF2" w:rsidRDefault="00514CD5">
      <w:pPr>
        <w:pStyle w:val="13"/>
        <w:rPr>
          <w:rFonts w:asciiTheme="minorHAnsi" w:eastAsiaTheme="minorEastAsia" w:hAnsiTheme="minorHAnsi" w:cstheme="minorBidi"/>
          <w:noProof/>
          <w:szCs w:val="22"/>
        </w:rPr>
      </w:pPr>
      <w:hyperlink w:anchor="_Toc55829172" w:history="1">
        <w:r w:rsidR="00947EF2" w:rsidRPr="002859B0">
          <w:rPr>
            <w:rStyle w:val="ad"/>
            <w:rFonts w:ascii="標楷體" w:eastAsia="標楷體" w:hAnsi="標楷體" w:hint="eastAsia"/>
            <w:b/>
            <w:noProof/>
          </w:rPr>
          <w:t>肆、</w:t>
        </w:r>
        <w:r w:rsidR="00947EF2">
          <w:rPr>
            <w:rFonts w:asciiTheme="minorHAnsi" w:eastAsiaTheme="minorEastAsia" w:hAnsiTheme="minorHAnsi" w:cstheme="minorBidi"/>
            <w:noProof/>
            <w:szCs w:val="22"/>
          </w:rPr>
          <w:tab/>
        </w:r>
        <w:r w:rsidR="00947EF2" w:rsidRPr="002859B0">
          <w:rPr>
            <w:rStyle w:val="ad"/>
            <w:rFonts w:ascii="標楷體" w:eastAsia="標楷體" w:hAnsi="標楷體" w:hint="eastAsia"/>
            <w:b/>
            <w:noProof/>
          </w:rPr>
          <w:t>租金、回饋方案及其他相關費用</w:t>
        </w:r>
        <w:r w:rsidR="00947EF2">
          <w:rPr>
            <w:noProof/>
            <w:webHidden/>
          </w:rPr>
          <w:tab/>
        </w:r>
        <w:r w:rsidR="00947EF2">
          <w:rPr>
            <w:noProof/>
            <w:webHidden/>
          </w:rPr>
          <w:fldChar w:fldCharType="begin"/>
        </w:r>
        <w:r w:rsidR="00947EF2">
          <w:rPr>
            <w:noProof/>
            <w:webHidden/>
          </w:rPr>
          <w:instrText xml:space="preserve"> PAGEREF _Toc55829172 \h </w:instrText>
        </w:r>
        <w:r w:rsidR="00947EF2">
          <w:rPr>
            <w:noProof/>
            <w:webHidden/>
          </w:rPr>
        </w:r>
        <w:r w:rsidR="00947EF2">
          <w:rPr>
            <w:noProof/>
            <w:webHidden/>
          </w:rPr>
          <w:fldChar w:fldCharType="separate"/>
        </w:r>
        <w:r w:rsidR="00947EF2">
          <w:rPr>
            <w:noProof/>
            <w:webHidden/>
          </w:rPr>
          <w:t>3</w:t>
        </w:r>
        <w:r w:rsidR="00947EF2">
          <w:rPr>
            <w:noProof/>
            <w:webHidden/>
          </w:rPr>
          <w:fldChar w:fldCharType="end"/>
        </w:r>
      </w:hyperlink>
    </w:p>
    <w:p w:rsidR="00947EF2" w:rsidRDefault="00514CD5">
      <w:pPr>
        <w:pStyle w:val="13"/>
        <w:rPr>
          <w:rFonts w:asciiTheme="minorHAnsi" w:eastAsiaTheme="minorEastAsia" w:hAnsiTheme="minorHAnsi" w:cstheme="minorBidi"/>
          <w:noProof/>
          <w:szCs w:val="22"/>
        </w:rPr>
      </w:pPr>
      <w:hyperlink w:anchor="_Toc55829173" w:history="1">
        <w:r w:rsidR="00947EF2" w:rsidRPr="002859B0">
          <w:rPr>
            <w:rStyle w:val="ad"/>
            <w:rFonts w:ascii="標楷體" w:eastAsia="標楷體" w:hAnsi="標楷體" w:hint="eastAsia"/>
            <w:b/>
            <w:noProof/>
          </w:rPr>
          <w:t>伍、</w:t>
        </w:r>
        <w:r w:rsidR="00947EF2">
          <w:rPr>
            <w:rFonts w:asciiTheme="minorHAnsi" w:eastAsiaTheme="minorEastAsia" w:hAnsiTheme="minorHAnsi" w:cstheme="minorBidi"/>
            <w:noProof/>
            <w:szCs w:val="22"/>
          </w:rPr>
          <w:tab/>
        </w:r>
        <w:r w:rsidR="00947EF2" w:rsidRPr="002859B0">
          <w:rPr>
            <w:rStyle w:val="ad"/>
            <w:rFonts w:ascii="標楷體" w:eastAsia="標楷體" w:hAnsi="標楷體" w:hint="eastAsia"/>
            <w:b/>
            <w:noProof/>
          </w:rPr>
          <w:t>履約期限</w:t>
        </w:r>
        <w:r w:rsidR="00947EF2">
          <w:rPr>
            <w:noProof/>
            <w:webHidden/>
          </w:rPr>
          <w:tab/>
        </w:r>
        <w:r w:rsidR="00947EF2">
          <w:rPr>
            <w:noProof/>
            <w:webHidden/>
          </w:rPr>
          <w:fldChar w:fldCharType="begin"/>
        </w:r>
        <w:r w:rsidR="00947EF2">
          <w:rPr>
            <w:noProof/>
            <w:webHidden/>
          </w:rPr>
          <w:instrText xml:space="preserve"> PAGEREF _Toc55829173 \h </w:instrText>
        </w:r>
        <w:r w:rsidR="00947EF2">
          <w:rPr>
            <w:noProof/>
            <w:webHidden/>
          </w:rPr>
        </w:r>
        <w:r w:rsidR="00947EF2">
          <w:rPr>
            <w:noProof/>
            <w:webHidden/>
          </w:rPr>
          <w:fldChar w:fldCharType="separate"/>
        </w:r>
        <w:r w:rsidR="00947EF2">
          <w:rPr>
            <w:noProof/>
            <w:webHidden/>
          </w:rPr>
          <w:t>3</w:t>
        </w:r>
        <w:r w:rsidR="00947EF2">
          <w:rPr>
            <w:noProof/>
            <w:webHidden/>
          </w:rPr>
          <w:fldChar w:fldCharType="end"/>
        </w:r>
      </w:hyperlink>
    </w:p>
    <w:p w:rsidR="00947EF2" w:rsidRDefault="00514CD5">
      <w:pPr>
        <w:pStyle w:val="13"/>
        <w:rPr>
          <w:rFonts w:asciiTheme="minorHAnsi" w:eastAsiaTheme="minorEastAsia" w:hAnsiTheme="minorHAnsi" w:cstheme="minorBidi"/>
          <w:noProof/>
          <w:szCs w:val="22"/>
        </w:rPr>
      </w:pPr>
      <w:hyperlink w:anchor="_Toc55829174" w:history="1">
        <w:r w:rsidR="00947EF2" w:rsidRPr="002859B0">
          <w:rPr>
            <w:rStyle w:val="ad"/>
            <w:rFonts w:ascii="標楷體" w:eastAsia="標楷體" w:hAnsi="標楷體" w:hint="eastAsia"/>
            <w:b/>
            <w:bCs/>
            <w:noProof/>
          </w:rPr>
          <w:t>陸、</w:t>
        </w:r>
        <w:r w:rsidR="00947EF2">
          <w:rPr>
            <w:rFonts w:asciiTheme="minorHAnsi" w:eastAsiaTheme="minorEastAsia" w:hAnsiTheme="minorHAnsi" w:cstheme="minorBidi"/>
            <w:noProof/>
            <w:szCs w:val="22"/>
          </w:rPr>
          <w:tab/>
        </w:r>
        <w:r w:rsidR="00947EF2" w:rsidRPr="002859B0">
          <w:rPr>
            <w:rStyle w:val="ad"/>
            <w:rFonts w:ascii="標楷體" w:eastAsia="標楷體" w:hAnsi="標楷體" w:hint="eastAsia"/>
            <w:b/>
            <w:noProof/>
          </w:rPr>
          <w:t>履約標的</w:t>
        </w:r>
        <w:r w:rsidR="00947EF2">
          <w:rPr>
            <w:noProof/>
            <w:webHidden/>
          </w:rPr>
          <w:tab/>
        </w:r>
        <w:r w:rsidR="00947EF2">
          <w:rPr>
            <w:noProof/>
            <w:webHidden/>
          </w:rPr>
          <w:fldChar w:fldCharType="begin"/>
        </w:r>
        <w:r w:rsidR="00947EF2">
          <w:rPr>
            <w:noProof/>
            <w:webHidden/>
          </w:rPr>
          <w:instrText xml:space="preserve"> PAGEREF _Toc55829174 \h </w:instrText>
        </w:r>
        <w:r w:rsidR="00947EF2">
          <w:rPr>
            <w:noProof/>
            <w:webHidden/>
          </w:rPr>
        </w:r>
        <w:r w:rsidR="00947EF2">
          <w:rPr>
            <w:noProof/>
            <w:webHidden/>
          </w:rPr>
          <w:fldChar w:fldCharType="separate"/>
        </w:r>
        <w:r w:rsidR="00947EF2">
          <w:rPr>
            <w:noProof/>
            <w:webHidden/>
          </w:rPr>
          <w:t>4</w:t>
        </w:r>
        <w:r w:rsidR="00947EF2">
          <w:rPr>
            <w:noProof/>
            <w:webHidden/>
          </w:rPr>
          <w:fldChar w:fldCharType="end"/>
        </w:r>
      </w:hyperlink>
    </w:p>
    <w:p w:rsidR="00947EF2" w:rsidRDefault="00514CD5">
      <w:pPr>
        <w:pStyle w:val="13"/>
        <w:rPr>
          <w:rFonts w:asciiTheme="minorHAnsi" w:eastAsiaTheme="minorEastAsia" w:hAnsiTheme="minorHAnsi" w:cstheme="minorBidi"/>
          <w:noProof/>
          <w:szCs w:val="22"/>
        </w:rPr>
      </w:pPr>
      <w:hyperlink w:anchor="_Toc55829175" w:history="1">
        <w:r w:rsidR="00947EF2" w:rsidRPr="002859B0">
          <w:rPr>
            <w:rStyle w:val="ad"/>
            <w:rFonts w:ascii="標楷體" w:eastAsia="標楷體" w:hAnsi="標楷體" w:hint="eastAsia"/>
            <w:b/>
            <w:noProof/>
          </w:rPr>
          <w:t>柒、</w:t>
        </w:r>
        <w:r w:rsidR="00947EF2">
          <w:rPr>
            <w:rFonts w:asciiTheme="minorHAnsi" w:eastAsiaTheme="minorEastAsia" w:hAnsiTheme="minorHAnsi" w:cstheme="minorBidi"/>
            <w:noProof/>
            <w:szCs w:val="22"/>
          </w:rPr>
          <w:tab/>
        </w:r>
        <w:r w:rsidR="00947EF2" w:rsidRPr="002859B0">
          <w:rPr>
            <w:rStyle w:val="ad"/>
            <w:rFonts w:ascii="標楷體" w:eastAsia="標楷體" w:hAnsi="標楷體" w:hint="eastAsia"/>
            <w:b/>
            <w:noProof/>
          </w:rPr>
          <w:t>經營項目及重點說明</w:t>
        </w:r>
        <w:r w:rsidR="00947EF2">
          <w:rPr>
            <w:noProof/>
            <w:webHidden/>
          </w:rPr>
          <w:tab/>
        </w:r>
        <w:r w:rsidR="00947EF2">
          <w:rPr>
            <w:noProof/>
            <w:webHidden/>
          </w:rPr>
          <w:fldChar w:fldCharType="begin"/>
        </w:r>
        <w:r w:rsidR="00947EF2">
          <w:rPr>
            <w:noProof/>
            <w:webHidden/>
          </w:rPr>
          <w:instrText xml:space="preserve"> PAGEREF _Toc55829175 \h </w:instrText>
        </w:r>
        <w:r w:rsidR="00947EF2">
          <w:rPr>
            <w:noProof/>
            <w:webHidden/>
          </w:rPr>
        </w:r>
        <w:r w:rsidR="00947EF2">
          <w:rPr>
            <w:noProof/>
            <w:webHidden/>
          </w:rPr>
          <w:fldChar w:fldCharType="separate"/>
        </w:r>
        <w:r w:rsidR="00947EF2">
          <w:rPr>
            <w:noProof/>
            <w:webHidden/>
          </w:rPr>
          <w:t>4</w:t>
        </w:r>
        <w:r w:rsidR="00947EF2">
          <w:rPr>
            <w:noProof/>
            <w:webHidden/>
          </w:rPr>
          <w:fldChar w:fldCharType="end"/>
        </w:r>
      </w:hyperlink>
    </w:p>
    <w:p w:rsidR="00947EF2" w:rsidRDefault="00514CD5">
      <w:pPr>
        <w:pStyle w:val="13"/>
        <w:rPr>
          <w:rFonts w:asciiTheme="minorHAnsi" w:eastAsiaTheme="minorEastAsia" w:hAnsiTheme="minorHAnsi" w:cstheme="minorBidi"/>
          <w:noProof/>
          <w:szCs w:val="22"/>
        </w:rPr>
      </w:pPr>
      <w:hyperlink w:anchor="_Toc55829176" w:history="1">
        <w:r w:rsidR="00947EF2" w:rsidRPr="002859B0">
          <w:rPr>
            <w:rStyle w:val="ad"/>
            <w:rFonts w:ascii="標楷體" w:eastAsia="標楷體" w:hAnsi="標楷體" w:hint="eastAsia"/>
            <w:b/>
            <w:noProof/>
          </w:rPr>
          <w:t>捌、</w:t>
        </w:r>
        <w:r w:rsidR="00947EF2">
          <w:rPr>
            <w:rFonts w:asciiTheme="minorHAnsi" w:eastAsiaTheme="minorEastAsia" w:hAnsiTheme="minorHAnsi" w:cstheme="minorBidi"/>
            <w:noProof/>
            <w:szCs w:val="22"/>
          </w:rPr>
          <w:tab/>
        </w:r>
        <w:r w:rsidR="00947EF2" w:rsidRPr="002859B0">
          <w:rPr>
            <w:rStyle w:val="ad"/>
            <w:rFonts w:ascii="標楷體" w:eastAsia="標楷體" w:hAnsi="標楷體" w:hint="eastAsia"/>
            <w:b/>
            <w:noProof/>
          </w:rPr>
          <w:t>營運資產之返還</w:t>
        </w:r>
        <w:r w:rsidR="00947EF2">
          <w:rPr>
            <w:noProof/>
            <w:webHidden/>
          </w:rPr>
          <w:tab/>
        </w:r>
        <w:r w:rsidR="00947EF2">
          <w:rPr>
            <w:noProof/>
            <w:webHidden/>
          </w:rPr>
          <w:fldChar w:fldCharType="begin"/>
        </w:r>
        <w:r w:rsidR="00947EF2">
          <w:rPr>
            <w:noProof/>
            <w:webHidden/>
          </w:rPr>
          <w:instrText xml:space="preserve"> PAGEREF _Toc55829176 \h </w:instrText>
        </w:r>
        <w:r w:rsidR="00947EF2">
          <w:rPr>
            <w:noProof/>
            <w:webHidden/>
          </w:rPr>
        </w:r>
        <w:r w:rsidR="00947EF2">
          <w:rPr>
            <w:noProof/>
            <w:webHidden/>
          </w:rPr>
          <w:fldChar w:fldCharType="separate"/>
        </w:r>
        <w:r w:rsidR="00947EF2">
          <w:rPr>
            <w:noProof/>
            <w:webHidden/>
          </w:rPr>
          <w:t>4</w:t>
        </w:r>
        <w:r w:rsidR="00947EF2">
          <w:rPr>
            <w:noProof/>
            <w:webHidden/>
          </w:rPr>
          <w:fldChar w:fldCharType="end"/>
        </w:r>
      </w:hyperlink>
    </w:p>
    <w:p w:rsidR="00947EF2" w:rsidRDefault="00514CD5">
      <w:pPr>
        <w:pStyle w:val="13"/>
        <w:rPr>
          <w:rFonts w:asciiTheme="minorHAnsi" w:eastAsiaTheme="minorEastAsia" w:hAnsiTheme="minorHAnsi" w:cstheme="minorBidi"/>
          <w:noProof/>
          <w:szCs w:val="22"/>
        </w:rPr>
      </w:pPr>
      <w:hyperlink w:anchor="_Toc55829177" w:history="1">
        <w:r w:rsidR="00947EF2" w:rsidRPr="002859B0">
          <w:rPr>
            <w:rStyle w:val="ad"/>
            <w:rFonts w:ascii="標楷體" w:eastAsia="標楷體" w:hAnsi="標楷體" w:hint="eastAsia"/>
            <w:b/>
            <w:noProof/>
          </w:rPr>
          <w:t>玖、</w:t>
        </w:r>
        <w:r w:rsidR="00947EF2">
          <w:rPr>
            <w:rFonts w:asciiTheme="minorHAnsi" w:eastAsiaTheme="minorEastAsia" w:hAnsiTheme="minorHAnsi" w:cstheme="minorBidi"/>
            <w:noProof/>
            <w:szCs w:val="22"/>
          </w:rPr>
          <w:tab/>
        </w:r>
        <w:r w:rsidR="00947EF2" w:rsidRPr="002859B0">
          <w:rPr>
            <w:rStyle w:val="ad"/>
            <w:rFonts w:ascii="標楷體" w:eastAsia="標楷體" w:hAnsi="標楷體" w:hint="eastAsia"/>
            <w:b/>
            <w:noProof/>
          </w:rPr>
          <w:t>投標廠商之基本資格</w:t>
        </w:r>
        <w:r w:rsidR="00947EF2">
          <w:rPr>
            <w:noProof/>
            <w:webHidden/>
          </w:rPr>
          <w:tab/>
        </w:r>
        <w:r w:rsidR="00947EF2">
          <w:rPr>
            <w:noProof/>
            <w:webHidden/>
          </w:rPr>
          <w:fldChar w:fldCharType="begin"/>
        </w:r>
        <w:r w:rsidR="00947EF2">
          <w:rPr>
            <w:noProof/>
            <w:webHidden/>
          </w:rPr>
          <w:instrText xml:space="preserve"> PAGEREF _Toc55829177 \h </w:instrText>
        </w:r>
        <w:r w:rsidR="00947EF2">
          <w:rPr>
            <w:noProof/>
            <w:webHidden/>
          </w:rPr>
        </w:r>
        <w:r w:rsidR="00947EF2">
          <w:rPr>
            <w:noProof/>
            <w:webHidden/>
          </w:rPr>
          <w:fldChar w:fldCharType="separate"/>
        </w:r>
        <w:r w:rsidR="00947EF2">
          <w:rPr>
            <w:noProof/>
            <w:webHidden/>
          </w:rPr>
          <w:t>4</w:t>
        </w:r>
        <w:r w:rsidR="00947EF2">
          <w:rPr>
            <w:noProof/>
            <w:webHidden/>
          </w:rPr>
          <w:fldChar w:fldCharType="end"/>
        </w:r>
      </w:hyperlink>
    </w:p>
    <w:p w:rsidR="00947EF2" w:rsidRDefault="00514CD5">
      <w:pPr>
        <w:pStyle w:val="13"/>
        <w:tabs>
          <w:tab w:val="left" w:pos="1200"/>
        </w:tabs>
        <w:rPr>
          <w:rFonts w:asciiTheme="minorHAnsi" w:eastAsiaTheme="minorEastAsia" w:hAnsiTheme="minorHAnsi" w:cstheme="minorBidi"/>
          <w:noProof/>
          <w:szCs w:val="22"/>
        </w:rPr>
      </w:pPr>
      <w:hyperlink w:anchor="_Toc55829178" w:history="1">
        <w:r w:rsidR="00947EF2" w:rsidRPr="002859B0">
          <w:rPr>
            <w:rStyle w:val="ad"/>
            <w:rFonts w:ascii="標楷體" w:eastAsia="標楷體" w:hAnsi="標楷體" w:hint="eastAsia"/>
            <w:b/>
            <w:noProof/>
          </w:rPr>
          <w:t>壹拾、</w:t>
        </w:r>
        <w:r w:rsidR="00947EF2">
          <w:rPr>
            <w:rFonts w:asciiTheme="minorHAnsi" w:eastAsiaTheme="minorEastAsia" w:hAnsiTheme="minorHAnsi" w:cstheme="minorBidi"/>
            <w:noProof/>
            <w:szCs w:val="22"/>
          </w:rPr>
          <w:tab/>
        </w:r>
        <w:r w:rsidR="00947EF2" w:rsidRPr="002859B0">
          <w:rPr>
            <w:rStyle w:val="ad"/>
            <w:rFonts w:ascii="標楷體" w:eastAsia="標楷體" w:hAnsi="標楷體" w:hint="eastAsia"/>
            <w:b/>
            <w:noProof/>
          </w:rPr>
          <w:t>招標文件領取時間及方式</w:t>
        </w:r>
        <w:r w:rsidR="00947EF2">
          <w:rPr>
            <w:noProof/>
            <w:webHidden/>
          </w:rPr>
          <w:tab/>
        </w:r>
        <w:r w:rsidR="00947EF2">
          <w:rPr>
            <w:noProof/>
            <w:webHidden/>
          </w:rPr>
          <w:fldChar w:fldCharType="begin"/>
        </w:r>
        <w:r w:rsidR="00947EF2">
          <w:rPr>
            <w:noProof/>
            <w:webHidden/>
          </w:rPr>
          <w:instrText xml:space="preserve"> PAGEREF _Toc55829178 \h </w:instrText>
        </w:r>
        <w:r w:rsidR="00947EF2">
          <w:rPr>
            <w:noProof/>
            <w:webHidden/>
          </w:rPr>
        </w:r>
        <w:r w:rsidR="00947EF2">
          <w:rPr>
            <w:noProof/>
            <w:webHidden/>
          </w:rPr>
          <w:fldChar w:fldCharType="separate"/>
        </w:r>
        <w:r w:rsidR="00947EF2">
          <w:rPr>
            <w:noProof/>
            <w:webHidden/>
          </w:rPr>
          <w:t>5</w:t>
        </w:r>
        <w:r w:rsidR="00947EF2">
          <w:rPr>
            <w:noProof/>
            <w:webHidden/>
          </w:rPr>
          <w:fldChar w:fldCharType="end"/>
        </w:r>
      </w:hyperlink>
    </w:p>
    <w:p w:rsidR="00947EF2" w:rsidRDefault="00514CD5">
      <w:pPr>
        <w:pStyle w:val="13"/>
        <w:tabs>
          <w:tab w:val="left" w:pos="1440"/>
        </w:tabs>
        <w:rPr>
          <w:rFonts w:asciiTheme="minorHAnsi" w:eastAsiaTheme="minorEastAsia" w:hAnsiTheme="minorHAnsi" w:cstheme="minorBidi"/>
          <w:noProof/>
          <w:szCs w:val="22"/>
        </w:rPr>
      </w:pPr>
      <w:hyperlink w:anchor="_Toc55829179" w:history="1">
        <w:r w:rsidR="00947EF2" w:rsidRPr="002859B0">
          <w:rPr>
            <w:rStyle w:val="ad"/>
            <w:rFonts w:ascii="標楷體" w:eastAsia="標楷體" w:hAnsi="標楷體" w:hint="eastAsia"/>
            <w:b/>
            <w:bCs/>
            <w:noProof/>
          </w:rPr>
          <w:t>壹拾壹、</w:t>
        </w:r>
        <w:r w:rsidR="00947EF2">
          <w:rPr>
            <w:rFonts w:asciiTheme="minorHAnsi" w:eastAsiaTheme="minorEastAsia" w:hAnsiTheme="minorHAnsi" w:cstheme="minorBidi"/>
            <w:noProof/>
            <w:szCs w:val="22"/>
          </w:rPr>
          <w:tab/>
        </w:r>
        <w:r w:rsidR="00947EF2" w:rsidRPr="002859B0">
          <w:rPr>
            <w:rStyle w:val="ad"/>
            <w:rFonts w:ascii="標楷體" w:eastAsia="標楷體" w:hAnsi="標楷體" w:hint="eastAsia"/>
            <w:b/>
            <w:noProof/>
          </w:rPr>
          <w:t>投標文件遞送方式</w:t>
        </w:r>
        <w:r w:rsidR="00947EF2">
          <w:rPr>
            <w:noProof/>
            <w:webHidden/>
          </w:rPr>
          <w:tab/>
        </w:r>
        <w:r w:rsidR="00947EF2">
          <w:rPr>
            <w:noProof/>
            <w:webHidden/>
          </w:rPr>
          <w:fldChar w:fldCharType="begin"/>
        </w:r>
        <w:r w:rsidR="00947EF2">
          <w:rPr>
            <w:noProof/>
            <w:webHidden/>
          </w:rPr>
          <w:instrText xml:space="preserve"> PAGEREF _Toc55829179 \h </w:instrText>
        </w:r>
        <w:r w:rsidR="00947EF2">
          <w:rPr>
            <w:noProof/>
            <w:webHidden/>
          </w:rPr>
        </w:r>
        <w:r w:rsidR="00947EF2">
          <w:rPr>
            <w:noProof/>
            <w:webHidden/>
          </w:rPr>
          <w:fldChar w:fldCharType="separate"/>
        </w:r>
        <w:r w:rsidR="00947EF2">
          <w:rPr>
            <w:noProof/>
            <w:webHidden/>
          </w:rPr>
          <w:t>5</w:t>
        </w:r>
        <w:r w:rsidR="00947EF2">
          <w:rPr>
            <w:noProof/>
            <w:webHidden/>
          </w:rPr>
          <w:fldChar w:fldCharType="end"/>
        </w:r>
      </w:hyperlink>
    </w:p>
    <w:p w:rsidR="00947EF2" w:rsidRDefault="00514CD5">
      <w:pPr>
        <w:pStyle w:val="13"/>
        <w:tabs>
          <w:tab w:val="left" w:pos="1440"/>
        </w:tabs>
        <w:rPr>
          <w:rFonts w:asciiTheme="minorHAnsi" w:eastAsiaTheme="minorEastAsia" w:hAnsiTheme="minorHAnsi" w:cstheme="minorBidi"/>
          <w:noProof/>
          <w:szCs w:val="22"/>
        </w:rPr>
      </w:pPr>
      <w:hyperlink w:anchor="_Toc55829180" w:history="1">
        <w:r w:rsidR="00947EF2" w:rsidRPr="002859B0">
          <w:rPr>
            <w:rStyle w:val="ad"/>
            <w:rFonts w:ascii="標楷體" w:eastAsia="標楷體" w:hAnsi="標楷體" w:hint="eastAsia"/>
            <w:b/>
            <w:noProof/>
          </w:rPr>
          <w:t>壹拾貳、</w:t>
        </w:r>
        <w:r w:rsidR="00947EF2">
          <w:rPr>
            <w:rFonts w:asciiTheme="minorHAnsi" w:eastAsiaTheme="minorEastAsia" w:hAnsiTheme="minorHAnsi" w:cstheme="minorBidi"/>
            <w:noProof/>
            <w:szCs w:val="22"/>
          </w:rPr>
          <w:tab/>
        </w:r>
        <w:r w:rsidR="00947EF2" w:rsidRPr="002859B0">
          <w:rPr>
            <w:rStyle w:val="ad"/>
            <w:rFonts w:ascii="標楷體" w:eastAsia="標楷體" w:hAnsi="標楷體" w:hint="eastAsia"/>
            <w:b/>
            <w:noProof/>
          </w:rPr>
          <w:t>截標時間</w:t>
        </w:r>
        <w:r w:rsidR="00947EF2" w:rsidRPr="002859B0">
          <w:rPr>
            <w:rStyle w:val="ad"/>
            <w:rFonts w:ascii="標楷體" w:eastAsia="標楷體" w:hAnsi="標楷體" w:hint="eastAsia"/>
            <w:noProof/>
          </w:rPr>
          <w:t>：</w:t>
        </w:r>
        <w:r w:rsidR="00947EF2" w:rsidRPr="002859B0">
          <w:rPr>
            <w:rStyle w:val="ad"/>
            <w:rFonts w:ascii="標楷體" w:eastAsia="標楷體" w:hAnsi="標楷體" w:hint="eastAsia"/>
            <w:b/>
            <w:noProof/>
          </w:rPr>
          <w:t>民國</w:t>
        </w:r>
        <w:r w:rsidR="00947EF2" w:rsidRPr="002859B0">
          <w:rPr>
            <w:rStyle w:val="ad"/>
            <w:rFonts w:ascii="標楷體" w:eastAsia="標楷體" w:hAnsi="標楷體"/>
            <w:b/>
            <w:noProof/>
          </w:rPr>
          <w:t>109</w:t>
        </w:r>
        <w:r w:rsidR="00947EF2" w:rsidRPr="002859B0">
          <w:rPr>
            <w:rStyle w:val="ad"/>
            <w:rFonts w:ascii="標楷體" w:eastAsia="標楷體" w:hAnsi="標楷體" w:hint="eastAsia"/>
            <w:b/>
            <w:noProof/>
          </w:rPr>
          <w:t>年</w:t>
        </w:r>
        <w:r w:rsidR="00B70EED">
          <w:rPr>
            <w:rStyle w:val="ad"/>
            <w:rFonts w:ascii="標楷體" w:eastAsia="標楷體" w:hAnsi="標楷體" w:hint="eastAsia"/>
            <w:b/>
            <w:noProof/>
          </w:rPr>
          <w:t>12</w:t>
        </w:r>
        <w:r w:rsidR="00947EF2" w:rsidRPr="002859B0">
          <w:rPr>
            <w:rStyle w:val="ad"/>
            <w:rFonts w:ascii="標楷體" w:eastAsia="標楷體" w:hAnsi="標楷體" w:hint="eastAsia"/>
            <w:b/>
            <w:noProof/>
          </w:rPr>
          <w:t>月</w:t>
        </w:r>
        <w:r w:rsidR="00B70EED">
          <w:rPr>
            <w:rStyle w:val="ad"/>
            <w:rFonts w:ascii="標楷體" w:eastAsia="標楷體" w:hAnsi="標楷體" w:hint="eastAsia"/>
            <w:b/>
            <w:noProof/>
          </w:rPr>
          <w:t>07</w:t>
        </w:r>
        <w:r w:rsidR="00947EF2" w:rsidRPr="002859B0">
          <w:rPr>
            <w:rStyle w:val="ad"/>
            <w:rFonts w:ascii="標楷體" w:eastAsia="標楷體" w:hAnsi="標楷體" w:hint="eastAsia"/>
            <w:b/>
            <w:noProof/>
          </w:rPr>
          <w:t>日上午</w:t>
        </w:r>
        <w:r w:rsidR="00B70EED">
          <w:rPr>
            <w:rStyle w:val="ad"/>
            <w:rFonts w:ascii="標楷體" w:eastAsia="標楷體" w:hAnsi="標楷體" w:hint="eastAsia"/>
            <w:b/>
            <w:noProof/>
          </w:rPr>
          <w:t>09</w:t>
        </w:r>
        <w:r w:rsidR="00947EF2" w:rsidRPr="002859B0">
          <w:rPr>
            <w:rStyle w:val="ad"/>
            <w:rFonts w:ascii="標楷體" w:eastAsia="標楷體" w:hAnsi="標楷體" w:hint="eastAsia"/>
            <w:b/>
            <w:noProof/>
          </w:rPr>
          <w:t>時</w:t>
        </w:r>
        <w:r w:rsidR="00947EF2" w:rsidRPr="002859B0">
          <w:rPr>
            <w:rStyle w:val="ad"/>
            <w:rFonts w:ascii="標楷體" w:eastAsia="標楷體" w:hAnsi="標楷體"/>
            <w:b/>
            <w:noProof/>
          </w:rPr>
          <w:t>00</w:t>
        </w:r>
        <w:r w:rsidR="00947EF2" w:rsidRPr="002859B0">
          <w:rPr>
            <w:rStyle w:val="ad"/>
            <w:rFonts w:ascii="標楷體" w:eastAsia="標楷體" w:hAnsi="標楷體" w:hint="eastAsia"/>
            <w:b/>
            <w:noProof/>
          </w:rPr>
          <w:t>分。</w:t>
        </w:r>
        <w:r w:rsidR="00947EF2">
          <w:rPr>
            <w:noProof/>
            <w:webHidden/>
          </w:rPr>
          <w:tab/>
        </w:r>
        <w:r w:rsidR="00947EF2">
          <w:rPr>
            <w:noProof/>
            <w:webHidden/>
          </w:rPr>
          <w:fldChar w:fldCharType="begin"/>
        </w:r>
        <w:r w:rsidR="00947EF2">
          <w:rPr>
            <w:noProof/>
            <w:webHidden/>
          </w:rPr>
          <w:instrText xml:space="preserve"> PAGEREF _Toc55829180 \h </w:instrText>
        </w:r>
        <w:r w:rsidR="00947EF2">
          <w:rPr>
            <w:noProof/>
            <w:webHidden/>
          </w:rPr>
        </w:r>
        <w:r w:rsidR="00947EF2">
          <w:rPr>
            <w:noProof/>
            <w:webHidden/>
          </w:rPr>
          <w:fldChar w:fldCharType="separate"/>
        </w:r>
        <w:r w:rsidR="00947EF2">
          <w:rPr>
            <w:noProof/>
            <w:webHidden/>
          </w:rPr>
          <w:t>5</w:t>
        </w:r>
        <w:r w:rsidR="00947EF2">
          <w:rPr>
            <w:noProof/>
            <w:webHidden/>
          </w:rPr>
          <w:fldChar w:fldCharType="end"/>
        </w:r>
      </w:hyperlink>
    </w:p>
    <w:p w:rsidR="00947EF2" w:rsidRDefault="00514CD5">
      <w:pPr>
        <w:pStyle w:val="13"/>
        <w:tabs>
          <w:tab w:val="left" w:pos="1440"/>
        </w:tabs>
        <w:rPr>
          <w:rFonts w:asciiTheme="minorHAnsi" w:eastAsiaTheme="minorEastAsia" w:hAnsiTheme="minorHAnsi" w:cstheme="minorBidi"/>
          <w:noProof/>
          <w:szCs w:val="22"/>
        </w:rPr>
      </w:pPr>
      <w:hyperlink w:anchor="_Toc55829181" w:history="1">
        <w:r w:rsidR="00947EF2" w:rsidRPr="002859B0">
          <w:rPr>
            <w:rStyle w:val="ad"/>
            <w:rFonts w:ascii="標楷體" w:eastAsia="標楷體" w:hAnsi="標楷體" w:hint="eastAsia"/>
            <w:b/>
            <w:noProof/>
          </w:rPr>
          <w:t>壹拾參、</w:t>
        </w:r>
        <w:r w:rsidR="00947EF2">
          <w:rPr>
            <w:rFonts w:asciiTheme="minorHAnsi" w:eastAsiaTheme="minorEastAsia" w:hAnsiTheme="minorHAnsi" w:cstheme="minorBidi"/>
            <w:noProof/>
            <w:szCs w:val="22"/>
          </w:rPr>
          <w:tab/>
        </w:r>
        <w:r w:rsidR="00947EF2" w:rsidRPr="002859B0">
          <w:rPr>
            <w:rStyle w:val="ad"/>
            <w:rFonts w:ascii="標楷體" w:eastAsia="標楷體" w:hAnsi="標楷體" w:hint="eastAsia"/>
            <w:b/>
            <w:noProof/>
          </w:rPr>
          <w:t>開標時間</w:t>
        </w:r>
        <w:r w:rsidR="00947EF2" w:rsidRPr="002859B0">
          <w:rPr>
            <w:rStyle w:val="ad"/>
            <w:rFonts w:ascii="標楷體" w:eastAsia="標楷體" w:hAnsi="標楷體"/>
            <w:b/>
            <w:noProof/>
          </w:rPr>
          <w:t>(</w:t>
        </w:r>
        <w:r w:rsidR="00947EF2" w:rsidRPr="002859B0">
          <w:rPr>
            <w:rStyle w:val="ad"/>
            <w:rFonts w:ascii="標楷體" w:eastAsia="標楷體" w:hAnsi="標楷體" w:hint="eastAsia"/>
            <w:b/>
            <w:noProof/>
          </w:rPr>
          <w:t>資格審查</w:t>
        </w:r>
        <w:r w:rsidR="00947EF2" w:rsidRPr="002859B0">
          <w:rPr>
            <w:rStyle w:val="ad"/>
            <w:rFonts w:ascii="標楷體" w:eastAsia="標楷體" w:hAnsi="標楷體"/>
            <w:b/>
            <w:noProof/>
          </w:rPr>
          <w:t>)</w:t>
        </w:r>
        <w:r w:rsidR="00947EF2" w:rsidRPr="002859B0">
          <w:rPr>
            <w:rStyle w:val="ad"/>
            <w:rFonts w:ascii="標楷體" w:eastAsia="標楷體" w:hAnsi="標楷體" w:hint="eastAsia"/>
            <w:b/>
            <w:noProof/>
          </w:rPr>
          <w:t>：民國</w:t>
        </w:r>
        <w:r w:rsidR="00947EF2" w:rsidRPr="002859B0">
          <w:rPr>
            <w:rStyle w:val="ad"/>
            <w:rFonts w:ascii="標楷體" w:eastAsia="標楷體" w:hAnsi="標楷體"/>
            <w:b/>
            <w:noProof/>
          </w:rPr>
          <w:t>109</w:t>
        </w:r>
        <w:r w:rsidR="00947EF2" w:rsidRPr="002859B0">
          <w:rPr>
            <w:rStyle w:val="ad"/>
            <w:rFonts w:ascii="標楷體" w:eastAsia="標楷體" w:hAnsi="標楷體" w:hint="eastAsia"/>
            <w:b/>
            <w:noProof/>
          </w:rPr>
          <w:t>年</w:t>
        </w:r>
        <w:r w:rsidR="00B70EED">
          <w:rPr>
            <w:rStyle w:val="ad"/>
            <w:rFonts w:ascii="標楷體" w:eastAsia="標楷體" w:hAnsi="標楷體" w:hint="eastAsia"/>
            <w:b/>
            <w:noProof/>
          </w:rPr>
          <w:t>12</w:t>
        </w:r>
        <w:r w:rsidR="00947EF2" w:rsidRPr="002859B0">
          <w:rPr>
            <w:rStyle w:val="ad"/>
            <w:rFonts w:ascii="標楷體" w:eastAsia="標楷體" w:hAnsi="標楷體" w:hint="eastAsia"/>
            <w:b/>
            <w:noProof/>
          </w:rPr>
          <w:t>月</w:t>
        </w:r>
        <w:r w:rsidR="00B70EED">
          <w:rPr>
            <w:rStyle w:val="ad"/>
            <w:rFonts w:ascii="標楷體" w:eastAsia="標楷體" w:hAnsi="標楷體" w:hint="eastAsia"/>
            <w:b/>
            <w:noProof/>
          </w:rPr>
          <w:t>07</w:t>
        </w:r>
        <w:r w:rsidR="00947EF2" w:rsidRPr="002859B0">
          <w:rPr>
            <w:rStyle w:val="ad"/>
            <w:rFonts w:ascii="標楷體" w:eastAsia="標楷體" w:hAnsi="標楷體" w:hint="eastAsia"/>
            <w:b/>
            <w:noProof/>
          </w:rPr>
          <w:t>日</w:t>
        </w:r>
        <w:r w:rsidR="00B70EED">
          <w:rPr>
            <w:rStyle w:val="ad"/>
            <w:rFonts w:ascii="標楷體" w:eastAsia="標楷體" w:hAnsi="標楷體" w:hint="eastAsia"/>
            <w:b/>
            <w:noProof/>
          </w:rPr>
          <w:t>上</w:t>
        </w:r>
        <w:r w:rsidR="00947EF2" w:rsidRPr="002859B0">
          <w:rPr>
            <w:rStyle w:val="ad"/>
            <w:rFonts w:ascii="標楷體" w:eastAsia="標楷體" w:hAnsi="標楷體" w:hint="eastAsia"/>
            <w:b/>
            <w:noProof/>
          </w:rPr>
          <w:t>午</w:t>
        </w:r>
        <w:r w:rsidR="00B70EED">
          <w:rPr>
            <w:rStyle w:val="ad"/>
            <w:rFonts w:ascii="標楷體" w:eastAsia="標楷體" w:hAnsi="標楷體" w:hint="eastAsia"/>
            <w:b/>
            <w:noProof/>
          </w:rPr>
          <w:t>10</w:t>
        </w:r>
        <w:r w:rsidR="00947EF2" w:rsidRPr="002859B0">
          <w:rPr>
            <w:rStyle w:val="ad"/>
            <w:rFonts w:ascii="標楷體" w:eastAsia="標楷體" w:hAnsi="標楷體" w:hint="eastAsia"/>
            <w:b/>
            <w:noProof/>
          </w:rPr>
          <w:t>時</w:t>
        </w:r>
        <w:r w:rsidR="00947EF2" w:rsidRPr="002859B0">
          <w:rPr>
            <w:rStyle w:val="ad"/>
            <w:rFonts w:ascii="標楷體" w:eastAsia="標楷體" w:hAnsi="標楷體"/>
            <w:b/>
            <w:noProof/>
          </w:rPr>
          <w:t>00</w:t>
        </w:r>
        <w:r w:rsidR="00947EF2" w:rsidRPr="002859B0">
          <w:rPr>
            <w:rStyle w:val="ad"/>
            <w:rFonts w:ascii="標楷體" w:eastAsia="標楷體" w:hAnsi="標楷體" w:hint="eastAsia"/>
            <w:b/>
            <w:noProof/>
          </w:rPr>
          <w:t>分。</w:t>
        </w:r>
        <w:r w:rsidR="00947EF2">
          <w:rPr>
            <w:noProof/>
            <w:webHidden/>
          </w:rPr>
          <w:tab/>
        </w:r>
        <w:r w:rsidR="00947EF2">
          <w:rPr>
            <w:noProof/>
            <w:webHidden/>
          </w:rPr>
          <w:fldChar w:fldCharType="begin"/>
        </w:r>
        <w:r w:rsidR="00947EF2">
          <w:rPr>
            <w:noProof/>
            <w:webHidden/>
          </w:rPr>
          <w:instrText xml:space="preserve"> PAGEREF _Toc55829181 \h </w:instrText>
        </w:r>
        <w:r w:rsidR="00947EF2">
          <w:rPr>
            <w:noProof/>
            <w:webHidden/>
          </w:rPr>
        </w:r>
        <w:r w:rsidR="00947EF2">
          <w:rPr>
            <w:noProof/>
            <w:webHidden/>
          </w:rPr>
          <w:fldChar w:fldCharType="separate"/>
        </w:r>
        <w:r w:rsidR="00947EF2">
          <w:rPr>
            <w:noProof/>
            <w:webHidden/>
          </w:rPr>
          <w:t>5</w:t>
        </w:r>
        <w:r w:rsidR="00947EF2">
          <w:rPr>
            <w:noProof/>
            <w:webHidden/>
          </w:rPr>
          <w:fldChar w:fldCharType="end"/>
        </w:r>
      </w:hyperlink>
    </w:p>
    <w:p w:rsidR="00947EF2" w:rsidRDefault="00514CD5">
      <w:pPr>
        <w:pStyle w:val="13"/>
        <w:tabs>
          <w:tab w:val="left" w:pos="1440"/>
        </w:tabs>
        <w:rPr>
          <w:rFonts w:asciiTheme="minorHAnsi" w:eastAsiaTheme="minorEastAsia" w:hAnsiTheme="minorHAnsi" w:cstheme="minorBidi"/>
          <w:noProof/>
          <w:szCs w:val="22"/>
        </w:rPr>
      </w:pPr>
      <w:hyperlink w:anchor="_Toc55829182" w:history="1">
        <w:r w:rsidR="00947EF2" w:rsidRPr="002859B0">
          <w:rPr>
            <w:rStyle w:val="ad"/>
            <w:rFonts w:ascii="標楷體" w:eastAsia="標楷體" w:hAnsi="標楷體" w:hint="eastAsia"/>
            <w:b/>
            <w:noProof/>
          </w:rPr>
          <w:t>壹拾肆、</w:t>
        </w:r>
        <w:r w:rsidR="00947EF2">
          <w:rPr>
            <w:rFonts w:asciiTheme="minorHAnsi" w:eastAsiaTheme="minorEastAsia" w:hAnsiTheme="minorHAnsi" w:cstheme="minorBidi"/>
            <w:noProof/>
            <w:szCs w:val="22"/>
          </w:rPr>
          <w:tab/>
        </w:r>
        <w:r w:rsidR="00947EF2" w:rsidRPr="002859B0">
          <w:rPr>
            <w:rStyle w:val="ad"/>
            <w:rFonts w:ascii="標楷體" w:eastAsia="標楷體" w:hAnsi="標楷體" w:hint="eastAsia"/>
            <w:b/>
            <w:noProof/>
          </w:rPr>
          <w:t>簡報、評審及議約時間及地點</w:t>
        </w:r>
        <w:r w:rsidR="00947EF2">
          <w:rPr>
            <w:noProof/>
            <w:webHidden/>
          </w:rPr>
          <w:tab/>
        </w:r>
        <w:r w:rsidR="00947EF2">
          <w:rPr>
            <w:noProof/>
            <w:webHidden/>
          </w:rPr>
          <w:fldChar w:fldCharType="begin"/>
        </w:r>
        <w:r w:rsidR="00947EF2">
          <w:rPr>
            <w:noProof/>
            <w:webHidden/>
          </w:rPr>
          <w:instrText xml:space="preserve"> PAGEREF _Toc55829182 \h </w:instrText>
        </w:r>
        <w:r w:rsidR="00947EF2">
          <w:rPr>
            <w:noProof/>
            <w:webHidden/>
          </w:rPr>
        </w:r>
        <w:r w:rsidR="00947EF2">
          <w:rPr>
            <w:noProof/>
            <w:webHidden/>
          </w:rPr>
          <w:fldChar w:fldCharType="separate"/>
        </w:r>
        <w:r w:rsidR="00947EF2">
          <w:rPr>
            <w:noProof/>
            <w:webHidden/>
          </w:rPr>
          <w:t>5</w:t>
        </w:r>
        <w:r w:rsidR="00947EF2">
          <w:rPr>
            <w:noProof/>
            <w:webHidden/>
          </w:rPr>
          <w:fldChar w:fldCharType="end"/>
        </w:r>
      </w:hyperlink>
    </w:p>
    <w:p w:rsidR="00947EF2" w:rsidRDefault="00514CD5">
      <w:pPr>
        <w:pStyle w:val="13"/>
        <w:tabs>
          <w:tab w:val="left" w:pos="1440"/>
        </w:tabs>
        <w:rPr>
          <w:rFonts w:asciiTheme="minorHAnsi" w:eastAsiaTheme="minorEastAsia" w:hAnsiTheme="minorHAnsi" w:cstheme="minorBidi"/>
          <w:noProof/>
          <w:szCs w:val="22"/>
        </w:rPr>
      </w:pPr>
      <w:hyperlink w:anchor="_Toc55829183" w:history="1">
        <w:r w:rsidR="00947EF2" w:rsidRPr="002859B0">
          <w:rPr>
            <w:rStyle w:val="ad"/>
            <w:rFonts w:ascii="標楷體" w:eastAsia="標楷體" w:hAnsi="標楷體" w:hint="eastAsia"/>
            <w:b/>
            <w:noProof/>
          </w:rPr>
          <w:t>壹拾伍、</w:t>
        </w:r>
        <w:r w:rsidR="00947EF2">
          <w:rPr>
            <w:rFonts w:asciiTheme="minorHAnsi" w:eastAsiaTheme="minorEastAsia" w:hAnsiTheme="minorHAnsi" w:cstheme="minorBidi"/>
            <w:noProof/>
            <w:szCs w:val="22"/>
          </w:rPr>
          <w:tab/>
        </w:r>
        <w:r w:rsidR="00947EF2" w:rsidRPr="002859B0">
          <w:rPr>
            <w:rStyle w:val="ad"/>
            <w:rFonts w:ascii="標楷體" w:eastAsia="標楷體" w:hAnsi="標楷體" w:hint="eastAsia"/>
            <w:b/>
            <w:noProof/>
            <w:kern w:val="0"/>
          </w:rPr>
          <w:t>營運企畫書製作、開標、評審及議約相關規定</w:t>
        </w:r>
        <w:r w:rsidR="00947EF2">
          <w:rPr>
            <w:noProof/>
            <w:webHidden/>
          </w:rPr>
          <w:tab/>
        </w:r>
        <w:r w:rsidR="00947EF2">
          <w:rPr>
            <w:noProof/>
            <w:webHidden/>
          </w:rPr>
          <w:fldChar w:fldCharType="begin"/>
        </w:r>
        <w:r w:rsidR="00947EF2">
          <w:rPr>
            <w:noProof/>
            <w:webHidden/>
          </w:rPr>
          <w:instrText xml:space="preserve"> PAGEREF _Toc55829183 \h </w:instrText>
        </w:r>
        <w:r w:rsidR="00947EF2">
          <w:rPr>
            <w:noProof/>
            <w:webHidden/>
          </w:rPr>
        </w:r>
        <w:r w:rsidR="00947EF2">
          <w:rPr>
            <w:noProof/>
            <w:webHidden/>
          </w:rPr>
          <w:fldChar w:fldCharType="separate"/>
        </w:r>
        <w:r w:rsidR="00947EF2">
          <w:rPr>
            <w:noProof/>
            <w:webHidden/>
          </w:rPr>
          <w:t>5</w:t>
        </w:r>
        <w:r w:rsidR="00947EF2">
          <w:rPr>
            <w:noProof/>
            <w:webHidden/>
          </w:rPr>
          <w:fldChar w:fldCharType="end"/>
        </w:r>
      </w:hyperlink>
    </w:p>
    <w:p w:rsidR="00947EF2" w:rsidRDefault="00514CD5">
      <w:pPr>
        <w:pStyle w:val="13"/>
        <w:tabs>
          <w:tab w:val="left" w:pos="1440"/>
        </w:tabs>
        <w:rPr>
          <w:rFonts w:asciiTheme="minorHAnsi" w:eastAsiaTheme="minorEastAsia" w:hAnsiTheme="minorHAnsi" w:cstheme="minorBidi"/>
          <w:noProof/>
          <w:szCs w:val="22"/>
        </w:rPr>
      </w:pPr>
      <w:hyperlink w:anchor="_Toc55829184" w:history="1">
        <w:r w:rsidR="00947EF2" w:rsidRPr="002859B0">
          <w:rPr>
            <w:rStyle w:val="ad"/>
            <w:rFonts w:ascii="標楷體" w:eastAsia="標楷體" w:hAnsi="標楷體" w:cs="Arial" w:hint="eastAsia"/>
            <w:b/>
            <w:bCs/>
            <w:noProof/>
          </w:rPr>
          <w:t>壹拾陸、</w:t>
        </w:r>
        <w:r w:rsidR="00947EF2">
          <w:rPr>
            <w:rFonts w:asciiTheme="minorHAnsi" w:eastAsiaTheme="minorEastAsia" w:hAnsiTheme="minorHAnsi" w:cstheme="minorBidi"/>
            <w:noProof/>
            <w:szCs w:val="22"/>
          </w:rPr>
          <w:tab/>
        </w:r>
        <w:r w:rsidR="00947EF2" w:rsidRPr="002859B0">
          <w:rPr>
            <w:rStyle w:val="ad"/>
            <w:rFonts w:ascii="標楷體" w:eastAsia="標楷體" w:hAnsi="標楷體" w:cs="Arial" w:hint="eastAsia"/>
            <w:b/>
            <w:bCs/>
            <w:noProof/>
          </w:rPr>
          <w:t>押標金及履約保證金</w:t>
        </w:r>
        <w:r w:rsidR="00947EF2">
          <w:rPr>
            <w:noProof/>
            <w:webHidden/>
          </w:rPr>
          <w:tab/>
        </w:r>
        <w:r w:rsidR="00947EF2">
          <w:rPr>
            <w:noProof/>
            <w:webHidden/>
          </w:rPr>
          <w:fldChar w:fldCharType="begin"/>
        </w:r>
        <w:r w:rsidR="00947EF2">
          <w:rPr>
            <w:noProof/>
            <w:webHidden/>
          </w:rPr>
          <w:instrText xml:space="preserve"> PAGEREF _Toc55829184 \h </w:instrText>
        </w:r>
        <w:r w:rsidR="00947EF2">
          <w:rPr>
            <w:noProof/>
            <w:webHidden/>
          </w:rPr>
        </w:r>
        <w:r w:rsidR="00947EF2">
          <w:rPr>
            <w:noProof/>
            <w:webHidden/>
          </w:rPr>
          <w:fldChar w:fldCharType="separate"/>
        </w:r>
        <w:r w:rsidR="00947EF2">
          <w:rPr>
            <w:noProof/>
            <w:webHidden/>
          </w:rPr>
          <w:t>9</w:t>
        </w:r>
        <w:r w:rsidR="00947EF2">
          <w:rPr>
            <w:noProof/>
            <w:webHidden/>
          </w:rPr>
          <w:fldChar w:fldCharType="end"/>
        </w:r>
      </w:hyperlink>
    </w:p>
    <w:p w:rsidR="00947EF2" w:rsidRDefault="00514CD5">
      <w:pPr>
        <w:pStyle w:val="13"/>
        <w:tabs>
          <w:tab w:val="left" w:pos="1440"/>
        </w:tabs>
        <w:rPr>
          <w:rFonts w:asciiTheme="minorHAnsi" w:eastAsiaTheme="minorEastAsia" w:hAnsiTheme="minorHAnsi" w:cstheme="minorBidi"/>
          <w:noProof/>
          <w:szCs w:val="22"/>
        </w:rPr>
      </w:pPr>
      <w:hyperlink w:anchor="_Toc55829185" w:history="1">
        <w:r w:rsidR="00947EF2" w:rsidRPr="002859B0">
          <w:rPr>
            <w:rStyle w:val="ad"/>
            <w:rFonts w:ascii="標楷體" w:eastAsia="標楷體" w:hAnsi="標楷體" w:hint="eastAsia"/>
            <w:b/>
            <w:noProof/>
            <w:kern w:val="0"/>
          </w:rPr>
          <w:t>壹拾柒、</w:t>
        </w:r>
        <w:r w:rsidR="00947EF2">
          <w:rPr>
            <w:rFonts w:asciiTheme="minorHAnsi" w:eastAsiaTheme="minorEastAsia" w:hAnsiTheme="minorHAnsi" w:cstheme="minorBidi"/>
            <w:noProof/>
            <w:szCs w:val="22"/>
          </w:rPr>
          <w:tab/>
        </w:r>
        <w:r w:rsidR="00947EF2" w:rsidRPr="002859B0">
          <w:rPr>
            <w:rStyle w:val="ad"/>
            <w:rFonts w:ascii="標楷體" w:eastAsia="標楷體" w:hAnsi="標楷體" w:hint="eastAsia"/>
            <w:b/>
            <w:noProof/>
            <w:kern w:val="0"/>
          </w:rPr>
          <w:t>補充說明</w:t>
        </w:r>
        <w:r w:rsidR="00947EF2">
          <w:rPr>
            <w:noProof/>
            <w:webHidden/>
          </w:rPr>
          <w:tab/>
        </w:r>
        <w:r w:rsidR="00947EF2">
          <w:rPr>
            <w:noProof/>
            <w:webHidden/>
          </w:rPr>
          <w:fldChar w:fldCharType="begin"/>
        </w:r>
        <w:r w:rsidR="00947EF2">
          <w:rPr>
            <w:noProof/>
            <w:webHidden/>
          </w:rPr>
          <w:instrText xml:space="preserve"> PAGEREF _Toc55829185 \h </w:instrText>
        </w:r>
        <w:r w:rsidR="00947EF2">
          <w:rPr>
            <w:noProof/>
            <w:webHidden/>
          </w:rPr>
        </w:r>
        <w:r w:rsidR="00947EF2">
          <w:rPr>
            <w:noProof/>
            <w:webHidden/>
          </w:rPr>
          <w:fldChar w:fldCharType="separate"/>
        </w:r>
        <w:r w:rsidR="00947EF2">
          <w:rPr>
            <w:noProof/>
            <w:webHidden/>
          </w:rPr>
          <w:t>9</w:t>
        </w:r>
        <w:r w:rsidR="00947EF2">
          <w:rPr>
            <w:noProof/>
            <w:webHidden/>
          </w:rPr>
          <w:fldChar w:fldCharType="end"/>
        </w:r>
      </w:hyperlink>
    </w:p>
    <w:p w:rsidR="00947EF2" w:rsidRDefault="00514CD5">
      <w:pPr>
        <w:pStyle w:val="13"/>
        <w:rPr>
          <w:rFonts w:asciiTheme="minorHAnsi" w:eastAsiaTheme="minorEastAsia" w:hAnsiTheme="minorHAnsi" w:cstheme="minorBidi"/>
          <w:noProof/>
          <w:szCs w:val="22"/>
        </w:rPr>
      </w:pPr>
      <w:hyperlink w:anchor="_Toc55829186" w:history="1">
        <w:r w:rsidR="00947EF2" w:rsidRPr="002859B0">
          <w:rPr>
            <w:rStyle w:val="ad"/>
            <w:rFonts w:ascii="標楷體" w:eastAsia="標楷體" w:hAnsi="標楷體" w:hint="eastAsia"/>
            <w:noProof/>
          </w:rPr>
          <w:t>本須知及相關投標文件為契約之一部份，投標廠商應於投標前詳閱投標相關文件﹔</w:t>
        </w:r>
        <w:r w:rsidR="00947EF2">
          <w:rPr>
            <w:noProof/>
            <w:webHidden/>
          </w:rPr>
          <w:tab/>
        </w:r>
        <w:r w:rsidR="00947EF2">
          <w:rPr>
            <w:noProof/>
            <w:webHidden/>
          </w:rPr>
          <w:fldChar w:fldCharType="begin"/>
        </w:r>
        <w:r w:rsidR="00947EF2">
          <w:rPr>
            <w:noProof/>
            <w:webHidden/>
          </w:rPr>
          <w:instrText xml:space="preserve"> PAGEREF _Toc55829186 \h </w:instrText>
        </w:r>
        <w:r w:rsidR="00947EF2">
          <w:rPr>
            <w:noProof/>
            <w:webHidden/>
          </w:rPr>
        </w:r>
        <w:r w:rsidR="00947EF2">
          <w:rPr>
            <w:noProof/>
            <w:webHidden/>
          </w:rPr>
          <w:fldChar w:fldCharType="separate"/>
        </w:r>
        <w:r w:rsidR="00947EF2">
          <w:rPr>
            <w:noProof/>
            <w:webHidden/>
          </w:rPr>
          <w:t>9</w:t>
        </w:r>
        <w:r w:rsidR="00947EF2">
          <w:rPr>
            <w:noProof/>
            <w:webHidden/>
          </w:rPr>
          <w:fldChar w:fldCharType="end"/>
        </w:r>
      </w:hyperlink>
    </w:p>
    <w:p w:rsidR="00947EF2" w:rsidRDefault="00514CD5">
      <w:pPr>
        <w:pStyle w:val="13"/>
        <w:rPr>
          <w:rFonts w:asciiTheme="minorHAnsi" w:eastAsiaTheme="minorEastAsia" w:hAnsiTheme="minorHAnsi" w:cstheme="minorBidi"/>
          <w:noProof/>
          <w:szCs w:val="22"/>
        </w:rPr>
      </w:pPr>
      <w:hyperlink w:anchor="_Toc55829187" w:history="1">
        <w:r w:rsidR="00947EF2" w:rsidRPr="002859B0">
          <w:rPr>
            <w:rStyle w:val="ad"/>
            <w:rFonts w:ascii="標楷體" w:eastAsia="標楷體" w:hAnsi="標楷體" w:hint="eastAsia"/>
            <w:noProof/>
          </w:rPr>
          <w:t>本須知如有未盡事宜，悉依民法、國有財產法及其他相關法令規定辦理。</w:t>
        </w:r>
        <w:r w:rsidR="00947EF2">
          <w:rPr>
            <w:noProof/>
            <w:webHidden/>
          </w:rPr>
          <w:tab/>
        </w:r>
        <w:r w:rsidR="00947EF2">
          <w:rPr>
            <w:noProof/>
            <w:webHidden/>
          </w:rPr>
          <w:fldChar w:fldCharType="begin"/>
        </w:r>
        <w:r w:rsidR="00947EF2">
          <w:rPr>
            <w:noProof/>
            <w:webHidden/>
          </w:rPr>
          <w:instrText xml:space="preserve"> PAGEREF _Toc55829187 \h </w:instrText>
        </w:r>
        <w:r w:rsidR="00947EF2">
          <w:rPr>
            <w:noProof/>
            <w:webHidden/>
          </w:rPr>
        </w:r>
        <w:r w:rsidR="00947EF2">
          <w:rPr>
            <w:noProof/>
            <w:webHidden/>
          </w:rPr>
          <w:fldChar w:fldCharType="separate"/>
        </w:r>
        <w:r w:rsidR="00947EF2">
          <w:rPr>
            <w:noProof/>
            <w:webHidden/>
          </w:rPr>
          <w:t>9</w:t>
        </w:r>
        <w:r w:rsidR="00947EF2">
          <w:rPr>
            <w:noProof/>
            <w:webHidden/>
          </w:rPr>
          <w:fldChar w:fldCharType="end"/>
        </w:r>
      </w:hyperlink>
    </w:p>
    <w:p w:rsidR="00947EF2" w:rsidRDefault="00514CD5">
      <w:pPr>
        <w:pStyle w:val="13"/>
        <w:tabs>
          <w:tab w:val="left" w:pos="1440"/>
        </w:tabs>
        <w:rPr>
          <w:rFonts w:asciiTheme="minorHAnsi" w:eastAsiaTheme="minorEastAsia" w:hAnsiTheme="minorHAnsi" w:cstheme="minorBidi"/>
          <w:noProof/>
          <w:szCs w:val="22"/>
        </w:rPr>
      </w:pPr>
      <w:hyperlink w:anchor="_Toc55829188" w:history="1">
        <w:r w:rsidR="00947EF2" w:rsidRPr="002859B0">
          <w:rPr>
            <w:rStyle w:val="ad"/>
            <w:rFonts w:eastAsia="標楷體" w:hint="eastAsia"/>
            <w:b/>
            <w:noProof/>
            <w:kern w:val="0"/>
          </w:rPr>
          <w:t>壹拾捌、</w:t>
        </w:r>
        <w:r w:rsidR="00947EF2">
          <w:rPr>
            <w:rFonts w:asciiTheme="minorHAnsi" w:eastAsiaTheme="minorEastAsia" w:hAnsiTheme="minorHAnsi" w:cstheme="minorBidi"/>
            <w:noProof/>
            <w:szCs w:val="22"/>
          </w:rPr>
          <w:tab/>
        </w:r>
        <w:r w:rsidR="00947EF2" w:rsidRPr="002859B0">
          <w:rPr>
            <w:rStyle w:val="ad"/>
            <w:rFonts w:eastAsia="標楷體" w:hint="eastAsia"/>
            <w:b/>
            <w:noProof/>
            <w:kern w:val="0"/>
          </w:rPr>
          <w:t>自動販賣機設置數量與種類表及場地相關位置圖</w:t>
        </w:r>
        <w:r w:rsidR="00947EF2">
          <w:rPr>
            <w:noProof/>
            <w:webHidden/>
          </w:rPr>
          <w:tab/>
        </w:r>
        <w:r w:rsidR="00947EF2">
          <w:rPr>
            <w:noProof/>
            <w:webHidden/>
          </w:rPr>
          <w:fldChar w:fldCharType="begin"/>
        </w:r>
        <w:r w:rsidR="00947EF2">
          <w:rPr>
            <w:noProof/>
            <w:webHidden/>
          </w:rPr>
          <w:instrText xml:space="preserve"> PAGEREF _Toc55829188 \h </w:instrText>
        </w:r>
        <w:r w:rsidR="00947EF2">
          <w:rPr>
            <w:noProof/>
            <w:webHidden/>
          </w:rPr>
        </w:r>
        <w:r w:rsidR="00947EF2">
          <w:rPr>
            <w:noProof/>
            <w:webHidden/>
          </w:rPr>
          <w:fldChar w:fldCharType="separate"/>
        </w:r>
        <w:r w:rsidR="00947EF2">
          <w:rPr>
            <w:noProof/>
            <w:webHidden/>
          </w:rPr>
          <w:t>10</w:t>
        </w:r>
        <w:r w:rsidR="00947EF2">
          <w:rPr>
            <w:noProof/>
            <w:webHidden/>
          </w:rPr>
          <w:fldChar w:fldCharType="end"/>
        </w:r>
      </w:hyperlink>
    </w:p>
    <w:p w:rsidR="004C4B4E" w:rsidRDefault="00981557" w:rsidP="00E12A3D">
      <w:pPr>
        <w:widowControl/>
        <w:rPr>
          <w:rFonts w:ascii="標楷體" w:eastAsia="標楷體" w:hAnsi="標楷體"/>
          <w:b/>
        </w:rPr>
      </w:pPr>
      <w:r>
        <w:rPr>
          <w:rFonts w:ascii="標楷體" w:eastAsia="標楷體" w:hAnsi="標楷體"/>
          <w:b/>
        </w:rPr>
        <w:fldChar w:fldCharType="end"/>
      </w:r>
    </w:p>
    <w:p w:rsidR="00970A77" w:rsidRPr="000A3F96" w:rsidRDefault="00970A77" w:rsidP="00E31A16">
      <w:pPr>
        <w:spacing w:line="400" w:lineRule="exact"/>
        <w:contextualSpacing/>
        <w:rPr>
          <w:rFonts w:ascii="標楷體" w:eastAsia="標楷體" w:hAnsi="標楷體"/>
          <w:b/>
        </w:rPr>
      </w:pPr>
    </w:p>
    <w:p w:rsidR="000818E5" w:rsidRPr="009206B0" w:rsidRDefault="000818E5" w:rsidP="009206B0">
      <w:pPr>
        <w:spacing w:line="400" w:lineRule="exact"/>
        <w:contextualSpacing/>
        <w:rPr>
          <w:rFonts w:ascii="標楷體" w:eastAsia="標楷體" w:hAnsi="標楷體"/>
          <w:b/>
        </w:rPr>
      </w:pPr>
      <w:bookmarkStart w:id="3" w:name="_Toc433235733"/>
    </w:p>
    <w:p w:rsidR="000818E5" w:rsidRPr="009206B0" w:rsidRDefault="000818E5" w:rsidP="009206B0">
      <w:pPr>
        <w:spacing w:line="400" w:lineRule="exact"/>
        <w:contextualSpacing/>
        <w:rPr>
          <w:rFonts w:ascii="標楷體" w:eastAsia="標楷體" w:hAnsi="標楷體"/>
          <w:b/>
        </w:rPr>
      </w:pPr>
    </w:p>
    <w:p w:rsidR="000818E5" w:rsidRPr="009206B0" w:rsidRDefault="000818E5" w:rsidP="009206B0">
      <w:pPr>
        <w:spacing w:line="400" w:lineRule="exact"/>
        <w:contextualSpacing/>
        <w:rPr>
          <w:rFonts w:ascii="標楷體" w:eastAsia="標楷體" w:hAnsi="標楷體"/>
          <w:b/>
        </w:rPr>
      </w:pPr>
    </w:p>
    <w:p w:rsidR="000818E5" w:rsidRPr="009206B0" w:rsidRDefault="000818E5" w:rsidP="009206B0">
      <w:pPr>
        <w:spacing w:line="400" w:lineRule="exact"/>
        <w:contextualSpacing/>
        <w:rPr>
          <w:rFonts w:ascii="標楷體" w:eastAsia="標楷體" w:hAnsi="標楷體"/>
          <w:b/>
        </w:rPr>
      </w:pPr>
    </w:p>
    <w:p w:rsidR="000818E5" w:rsidRPr="009206B0" w:rsidRDefault="000818E5" w:rsidP="009206B0">
      <w:pPr>
        <w:spacing w:line="400" w:lineRule="exact"/>
        <w:contextualSpacing/>
        <w:rPr>
          <w:rFonts w:ascii="標楷體" w:eastAsia="標楷體" w:hAnsi="標楷體"/>
          <w:b/>
        </w:rPr>
      </w:pPr>
    </w:p>
    <w:p w:rsidR="000818E5" w:rsidRPr="000A3F96" w:rsidRDefault="000818E5" w:rsidP="00E31A16">
      <w:pPr>
        <w:spacing w:line="400" w:lineRule="exact"/>
        <w:contextualSpacing/>
        <w:rPr>
          <w:rFonts w:ascii="標楷體" w:eastAsia="標楷體" w:hAnsi="標楷體"/>
          <w:b/>
        </w:rPr>
      </w:pPr>
    </w:p>
    <w:p w:rsidR="000818E5" w:rsidRPr="000A3F96" w:rsidRDefault="000818E5" w:rsidP="00E31A16">
      <w:pPr>
        <w:spacing w:line="400" w:lineRule="exact"/>
        <w:contextualSpacing/>
        <w:rPr>
          <w:rFonts w:ascii="標楷體" w:eastAsia="標楷體" w:hAnsi="標楷體"/>
          <w:b/>
        </w:rPr>
      </w:pPr>
    </w:p>
    <w:p w:rsidR="000818E5" w:rsidRPr="000A3F96" w:rsidRDefault="000818E5" w:rsidP="00E31A16">
      <w:pPr>
        <w:spacing w:line="400" w:lineRule="exact"/>
        <w:contextualSpacing/>
        <w:rPr>
          <w:rFonts w:ascii="標楷體" w:eastAsia="標楷體" w:hAnsi="標楷體"/>
          <w:b/>
        </w:rPr>
      </w:pPr>
    </w:p>
    <w:p w:rsidR="000818E5" w:rsidRDefault="000818E5" w:rsidP="00E31A16">
      <w:pPr>
        <w:spacing w:line="400" w:lineRule="exact"/>
        <w:contextualSpacing/>
        <w:rPr>
          <w:rFonts w:ascii="標楷體" w:eastAsia="標楷體" w:hAnsi="標楷體"/>
          <w:b/>
        </w:rPr>
      </w:pPr>
    </w:p>
    <w:p w:rsidR="00D87913" w:rsidRDefault="00D87913" w:rsidP="00E31A16">
      <w:pPr>
        <w:spacing w:line="400" w:lineRule="exact"/>
        <w:contextualSpacing/>
        <w:rPr>
          <w:rFonts w:ascii="標楷體" w:eastAsia="標楷體" w:hAnsi="標楷體"/>
          <w:b/>
        </w:rPr>
      </w:pPr>
    </w:p>
    <w:p w:rsidR="00D87913" w:rsidRDefault="00D87913" w:rsidP="00E31A16">
      <w:pPr>
        <w:spacing w:line="400" w:lineRule="exact"/>
        <w:contextualSpacing/>
        <w:rPr>
          <w:rFonts w:ascii="標楷體" w:eastAsia="標楷體" w:hAnsi="標楷體"/>
          <w:b/>
        </w:rPr>
      </w:pPr>
    </w:p>
    <w:p w:rsidR="00D87913" w:rsidRDefault="00D87913" w:rsidP="00E31A16">
      <w:pPr>
        <w:spacing w:line="400" w:lineRule="exact"/>
        <w:contextualSpacing/>
        <w:rPr>
          <w:rFonts w:ascii="標楷體" w:eastAsia="標楷體" w:hAnsi="標楷體"/>
          <w:b/>
        </w:rPr>
      </w:pPr>
    </w:p>
    <w:p w:rsidR="00D87913" w:rsidRDefault="00D87913">
      <w:pPr>
        <w:widowControl/>
        <w:rPr>
          <w:rFonts w:ascii="標楷體" w:eastAsia="標楷體" w:hAnsi="標楷體"/>
          <w:b/>
        </w:rPr>
      </w:pPr>
    </w:p>
    <w:p w:rsidR="009206B0" w:rsidRDefault="009206B0">
      <w:pPr>
        <w:widowControl/>
        <w:rPr>
          <w:rFonts w:ascii="標楷體" w:eastAsia="標楷體" w:hAnsi="標楷體"/>
          <w:b/>
        </w:rPr>
      </w:pPr>
    </w:p>
    <w:p w:rsidR="009206B0" w:rsidRDefault="009206B0">
      <w:pPr>
        <w:widowControl/>
        <w:rPr>
          <w:rFonts w:ascii="標楷體" w:eastAsia="標楷體" w:hAnsi="標楷體"/>
          <w:b/>
        </w:rPr>
      </w:pPr>
    </w:p>
    <w:p w:rsidR="009206B0" w:rsidRDefault="009206B0">
      <w:pPr>
        <w:widowControl/>
        <w:rPr>
          <w:rFonts w:ascii="標楷體" w:eastAsia="標楷體" w:hAnsi="標楷體"/>
          <w:b/>
        </w:rPr>
      </w:pPr>
    </w:p>
    <w:p w:rsidR="009206B0" w:rsidRDefault="009206B0">
      <w:pPr>
        <w:widowControl/>
        <w:rPr>
          <w:rFonts w:ascii="標楷體" w:eastAsia="標楷體" w:hAnsi="標楷體"/>
          <w:b/>
        </w:rPr>
      </w:pPr>
    </w:p>
    <w:p w:rsidR="009206B0" w:rsidRDefault="009206B0">
      <w:pPr>
        <w:widowControl/>
        <w:rPr>
          <w:rFonts w:ascii="標楷體" w:eastAsia="標楷體" w:hAnsi="標楷體"/>
          <w:b/>
        </w:rPr>
      </w:pPr>
    </w:p>
    <w:p w:rsidR="009206B0" w:rsidRDefault="009206B0">
      <w:pPr>
        <w:widowControl/>
        <w:rPr>
          <w:rFonts w:ascii="標楷體" w:eastAsia="標楷體" w:hAnsi="標楷體"/>
          <w:b/>
        </w:rPr>
      </w:pPr>
    </w:p>
    <w:p w:rsidR="009206B0" w:rsidRDefault="009206B0">
      <w:pPr>
        <w:widowControl/>
        <w:rPr>
          <w:rFonts w:ascii="標楷體" w:eastAsia="標楷體" w:hAnsi="標楷體"/>
          <w:b/>
        </w:rPr>
      </w:pPr>
    </w:p>
    <w:p w:rsidR="00EA1A4A" w:rsidRPr="00DB3621" w:rsidRDefault="00EA1A4A" w:rsidP="004C4B4E">
      <w:pPr>
        <w:pStyle w:val="af9"/>
        <w:numPr>
          <w:ilvl w:val="0"/>
          <w:numId w:val="4"/>
        </w:numPr>
        <w:spacing w:line="400" w:lineRule="exact"/>
        <w:ind w:leftChars="0" w:left="482" w:hanging="482"/>
        <w:contextualSpacing/>
        <w:outlineLvl w:val="0"/>
        <w:rPr>
          <w:rFonts w:ascii="標楷體" w:eastAsia="標楷體" w:hAnsi="標楷體"/>
          <w:b/>
          <w:color w:val="000000" w:themeColor="text1"/>
        </w:rPr>
      </w:pPr>
      <w:bookmarkStart w:id="4" w:name="_Toc29909938"/>
      <w:bookmarkStart w:id="5" w:name="_Toc29910894"/>
      <w:bookmarkStart w:id="6" w:name="_Toc55829169"/>
      <w:r w:rsidRPr="00DB3621">
        <w:rPr>
          <w:rFonts w:ascii="標楷體" w:eastAsia="標楷體" w:hAnsi="標楷體" w:hint="eastAsia"/>
          <w:b/>
          <w:color w:val="000000" w:themeColor="text1"/>
        </w:rPr>
        <w:t>計畫緣起</w:t>
      </w:r>
      <w:bookmarkEnd w:id="0"/>
      <w:bookmarkEnd w:id="1"/>
      <w:bookmarkEnd w:id="2"/>
      <w:bookmarkEnd w:id="3"/>
      <w:bookmarkEnd w:id="4"/>
      <w:bookmarkEnd w:id="5"/>
      <w:bookmarkEnd w:id="6"/>
    </w:p>
    <w:p w:rsidR="00956616" w:rsidRPr="00DB3621" w:rsidRDefault="00DF2591" w:rsidP="00E31A16">
      <w:pPr>
        <w:pStyle w:val="af9"/>
        <w:numPr>
          <w:ilvl w:val="1"/>
          <w:numId w:val="4"/>
        </w:numPr>
        <w:spacing w:line="400" w:lineRule="exact"/>
        <w:ind w:leftChars="0"/>
        <w:contextualSpacing/>
        <w:rPr>
          <w:rFonts w:ascii="標楷體" w:eastAsia="標楷體" w:hAnsi="標楷體"/>
          <w:b/>
          <w:color w:val="000000" w:themeColor="text1"/>
        </w:rPr>
      </w:pPr>
      <w:r w:rsidRPr="00DB3621">
        <w:rPr>
          <w:rFonts w:ascii="標楷體" w:eastAsia="標楷體" w:hAnsi="標楷體" w:hint="eastAsia"/>
          <w:color w:val="000000" w:themeColor="text1"/>
        </w:rPr>
        <w:t>依</w:t>
      </w:r>
      <w:r w:rsidR="00956616" w:rsidRPr="00DB3621">
        <w:rPr>
          <w:rFonts w:ascii="標楷體" w:eastAsia="標楷體" w:hAnsi="標楷體" w:hint="eastAsia"/>
          <w:color w:val="000000" w:themeColor="text1"/>
        </w:rPr>
        <w:t>據:</w:t>
      </w:r>
      <w:r w:rsidRPr="00DB3621">
        <w:rPr>
          <w:rFonts w:ascii="標楷體" w:eastAsia="標楷體" w:hAnsi="標楷體" w:hint="eastAsia"/>
          <w:color w:val="000000" w:themeColor="text1"/>
        </w:rPr>
        <w:t>國有財產法第 28 條但書及「國有公用不動產收益原則」辦理，</w:t>
      </w:r>
    </w:p>
    <w:p w:rsidR="00DF2591" w:rsidRPr="00DB3621" w:rsidRDefault="00BE6E70" w:rsidP="00E31A16">
      <w:pPr>
        <w:pStyle w:val="af9"/>
        <w:numPr>
          <w:ilvl w:val="1"/>
          <w:numId w:val="4"/>
        </w:numPr>
        <w:spacing w:line="400" w:lineRule="exact"/>
        <w:ind w:leftChars="0"/>
        <w:contextualSpacing/>
        <w:rPr>
          <w:rFonts w:ascii="標楷體" w:eastAsia="標楷體" w:hAnsi="標楷體"/>
          <w:b/>
          <w:color w:val="000000" w:themeColor="text1"/>
        </w:rPr>
      </w:pPr>
      <w:r w:rsidRPr="00DB3621">
        <w:rPr>
          <w:rFonts w:ascii="標楷體" w:eastAsia="標楷體" w:hAnsi="標楷體" w:hint="eastAsia"/>
          <w:color w:val="000000" w:themeColor="text1"/>
        </w:rPr>
        <w:t>目標:期望透過此租賃案評審出適合廠商</w:t>
      </w:r>
      <w:r w:rsidR="00902234" w:rsidRPr="00DB3621">
        <w:rPr>
          <w:rFonts w:ascii="標楷體" w:eastAsia="標楷體" w:hAnsi="標楷體" w:hint="eastAsia"/>
          <w:color w:val="000000" w:themeColor="text1"/>
        </w:rPr>
        <w:t>以提供教職員生</w:t>
      </w:r>
      <w:r w:rsidR="006C1F02" w:rsidRPr="00DB3621">
        <w:rPr>
          <w:rFonts w:ascii="標楷體" w:eastAsia="標楷體" w:hAnsi="標楷體" w:hint="eastAsia"/>
          <w:color w:val="000000" w:themeColor="text1"/>
        </w:rPr>
        <w:t>優質服務</w:t>
      </w:r>
      <w:r w:rsidR="00902234" w:rsidRPr="00DB3621">
        <w:rPr>
          <w:rFonts w:ascii="標楷體" w:eastAsia="標楷體" w:hAnsi="標楷體" w:hint="eastAsia"/>
          <w:color w:val="000000" w:themeColor="text1"/>
        </w:rPr>
        <w:t>，善用且活化空間、充實校園各項生活機能</w:t>
      </w:r>
      <w:r w:rsidR="00DF2591" w:rsidRPr="00DB3621">
        <w:rPr>
          <w:rFonts w:ascii="標楷體" w:eastAsia="標楷體" w:hAnsi="標楷體" w:hint="eastAsia"/>
          <w:color w:val="000000" w:themeColor="text1"/>
        </w:rPr>
        <w:t>。</w:t>
      </w:r>
      <w:r w:rsidR="00DF2591" w:rsidRPr="00DB3621">
        <w:rPr>
          <w:rFonts w:ascii="標楷體" w:eastAsia="標楷體" w:hAnsi="標楷體"/>
          <w:b/>
          <w:color w:val="000000" w:themeColor="text1"/>
        </w:rPr>
        <w:t xml:space="preserve"> </w:t>
      </w:r>
    </w:p>
    <w:p w:rsidR="00CD5890" w:rsidRPr="00DB3621" w:rsidRDefault="00EA1A4A" w:rsidP="004C4B4E">
      <w:pPr>
        <w:pStyle w:val="af9"/>
        <w:numPr>
          <w:ilvl w:val="0"/>
          <w:numId w:val="4"/>
        </w:numPr>
        <w:spacing w:line="400" w:lineRule="exact"/>
        <w:ind w:leftChars="0" w:left="482" w:hanging="482"/>
        <w:contextualSpacing/>
        <w:outlineLvl w:val="0"/>
        <w:rPr>
          <w:rFonts w:ascii="標楷體" w:eastAsia="標楷體" w:hAnsi="標楷體"/>
          <w:b/>
          <w:color w:val="000000" w:themeColor="text1"/>
        </w:rPr>
      </w:pPr>
      <w:bookmarkStart w:id="7" w:name="貳、主辦機關"/>
      <w:bookmarkStart w:id="8" w:name="_Toc404949278"/>
      <w:bookmarkStart w:id="9" w:name="_Toc29909939"/>
      <w:bookmarkStart w:id="10" w:name="_Toc55829170"/>
      <w:bookmarkStart w:id="11" w:name="_Toc433235349"/>
      <w:bookmarkStart w:id="12" w:name="_Toc433235624"/>
      <w:bookmarkStart w:id="13" w:name="_Toc433235734"/>
      <w:r w:rsidRPr="00DB3621">
        <w:rPr>
          <w:rFonts w:ascii="標楷體" w:eastAsia="標楷體" w:hAnsi="標楷體" w:hint="eastAsia"/>
          <w:b/>
          <w:color w:val="000000" w:themeColor="text1"/>
        </w:rPr>
        <w:t>主辦機關</w:t>
      </w:r>
      <w:bookmarkStart w:id="14" w:name="參、標租方式"/>
      <w:bookmarkStart w:id="15" w:name="_Toc404949279"/>
      <w:bookmarkEnd w:id="7"/>
      <w:bookmarkEnd w:id="8"/>
      <w:bookmarkEnd w:id="9"/>
      <w:bookmarkEnd w:id="10"/>
    </w:p>
    <w:p w:rsidR="00CD5890" w:rsidRPr="00DB3621" w:rsidRDefault="002959BB" w:rsidP="00E31A16">
      <w:pPr>
        <w:pStyle w:val="af9"/>
        <w:spacing w:line="400" w:lineRule="exact"/>
        <w:ind w:leftChars="0"/>
        <w:contextualSpacing/>
        <w:rPr>
          <w:rFonts w:ascii="標楷體" w:eastAsia="標楷體" w:hAnsi="標楷體"/>
          <w:color w:val="000000" w:themeColor="text1"/>
        </w:rPr>
      </w:pPr>
      <w:r w:rsidRPr="00DB3621">
        <w:rPr>
          <w:rFonts w:ascii="標楷體" w:eastAsia="標楷體" w:hAnsi="標楷體" w:hint="eastAsia"/>
          <w:color w:val="000000" w:themeColor="text1"/>
        </w:rPr>
        <w:t>國立中興大學</w:t>
      </w:r>
      <w:r w:rsidR="00FE2B64" w:rsidRPr="00DB3621">
        <w:rPr>
          <w:rFonts w:ascii="標楷體" w:eastAsia="標楷體" w:hAnsi="標楷體" w:hint="eastAsia"/>
          <w:color w:val="000000" w:themeColor="text1"/>
        </w:rPr>
        <w:t>。</w:t>
      </w:r>
      <w:bookmarkStart w:id="16" w:name="_Toc433235350"/>
      <w:bookmarkStart w:id="17" w:name="_Toc433235625"/>
      <w:bookmarkStart w:id="18" w:name="_Toc433235735"/>
      <w:bookmarkEnd w:id="11"/>
      <w:bookmarkEnd w:id="12"/>
      <w:bookmarkEnd w:id="13"/>
    </w:p>
    <w:p w:rsidR="00CD5890" w:rsidRPr="00DB3621" w:rsidRDefault="00EA1A4A" w:rsidP="004C4B4E">
      <w:pPr>
        <w:pStyle w:val="af9"/>
        <w:numPr>
          <w:ilvl w:val="0"/>
          <w:numId w:val="4"/>
        </w:numPr>
        <w:spacing w:line="400" w:lineRule="exact"/>
        <w:ind w:leftChars="0" w:left="482" w:hanging="482"/>
        <w:contextualSpacing/>
        <w:outlineLvl w:val="0"/>
        <w:rPr>
          <w:rFonts w:ascii="標楷體" w:eastAsia="標楷體" w:hAnsi="標楷體"/>
          <w:b/>
          <w:color w:val="000000" w:themeColor="text1"/>
        </w:rPr>
      </w:pPr>
      <w:bookmarkStart w:id="19" w:name="_Toc29909940"/>
      <w:bookmarkStart w:id="20" w:name="_Toc55829171"/>
      <w:r w:rsidRPr="00DB3621">
        <w:rPr>
          <w:rFonts w:ascii="標楷體" w:eastAsia="標楷體" w:hAnsi="標楷體" w:hint="eastAsia"/>
          <w:b/>
          <w:color w:val="000000" w:themeColor="text1"/>
        </w:rPr>
        <w:t>決標方式</w:t>
      </w:r>
      <w:bookmarkEnd w:id="14"/>
      <w:bookmarkEnd w:id="15"/>
      <w:bookmarkEnd w:id="16"/>
      <w:bookmarkEnd w:id="17"/>
      <w:bookmarkEnd w:id="18"/>
      <w:bookmarkEnd w:id="19"/>
      <w:bookmarkEnd w:id="20"/>
    </w:p>
    <w:p w:rsidR="00CD5890" w:rsidRPr="00DB3621" w:rsidRDefault="00523B3D" w:rsidP="00E31A16">
      <w:pPr>
        <w:pStyle w:val="af9"/>
        <w:spacing w:line="400" w:lineRule="exact"/>
        <w:ind w:leftChars="0"/>
        <w:contextualSpacing/>
        <w:rPr>
          <w:rFonts w:ascii="標楷體" w:eastAsia="標楷體" w:hAnsi="標楷體" w:cs="Arial"/>
          <w:color w:val="000000" w:themeColor="text1"/>
        </w:rPr>
      </w:pPr>
      <w:r w:rsidRPr="00DB3621">
        <w:rPr>
          <w:rFonts w:ascii="標楷體" w:eastAsia="標楷體" w:hAnsi="標楷體" w:cs="Arial" w:hint="eastAsia"/>
          <w:color w:val="000000" w:themeColor="text1"/>
        </w:rPr>
        <w:t>參照</w:t>
      </w:r>
      <w:r w:rsidR="00122BB8" w:rsidRPr="00DB3621">
        <w:rPr>
          <w:rFonts w:ascii="標楷體" w:eastAsia="標楷體" w:hAnsi="標楷體" w:cs="Arial" w:hint="eastAsia"/>
          <w:color w:val="000000" w:themeColor="text1"/>
        </w:rPr>
        <w:t>「國有非公用不動產標租作業要點」</w:t>
      </w:r>
      <w:r w:rsidR="00F3696A" w:rsidRPr="00DB3621">
        <w:rPr>
          <w:rFonts w:ascii="標楷體" w:eastAsia="標楷體" w:hAnsi="標楷體" w:cs="Arial" w:hint="eastAsia"/>
          <w:color w:val="000000" w:themeColor="text1"/>
        </w:rPr>
        <w:t>及政府採購法最有利標精神</w:t>
      </w:r>
      <w:r w:rsidR="00722C2A" w:rsidRPr="00DB3621">
        <w:rPr>
          <w:rFonts w:ascii="標楷體" w:eastAsia="標楷體" w:hAnsi="標楷體" w:cs="Arial" w:hint="eastAsia"/>
          <w:color w:val="000000" w:themeColor="text1"/>
        </w:rPr>
        <w:t>方式</w:t>
      </w:r>
      <w:r w:rsidR="00722635" w:rsidRPr="00DB3621">
        <w:rPr>
          <w:rFonts w:ascii="標楷體" w:eastAsia="標楷體" w:hAnsi="標楷體" w:cs="Arial" w:hint="eastAsia"/>
          <w:color w:val="000000" w:themeColor="text1"/>
        </w:rPr>
        <w:t>辦理</w:t>
      </w:r>
      <w:r w:rsidR="00EA1A4A" w:rsidRPr="00DB3621">
        <w:rPr>
          <w:rFonts w:ascii="標楷體" w:eastAsia="標楷體" w:hAnsi="標楷體" w:cs="Arial" w:hint="eastAsia"/>
          <w:color w:val="000000" w:themeColor="text1"/>
        </w:rPr>
        <w:t>。</w:t>
      </w:r>
      <w:bookmarkStart w:id="21" w:name="_Toc404949280"/>
      <w:bookmarkStart w:id="22" w:name="_Toc433235351"/>
      <w:bookmarkStart w:id="23" w:name="_Toc433235626"/>
      <w:bookmarkStart w:id="24" w:name="_Toc433235736"/>
    </w:p>
    <w:p w:rsidR="00CD5890" w:rsidRPr="00DB3621" w:rsidRDefault="002959BB" w:rsidP="004C4B4E">
      <w:pPr>
        <w:pStyle w:val="af9"/>
        <w:numPr>
          <w:ilvl w:val="0"/>
          <w:numId w:val="4"/>
        </w:numPr>
        <w:spacing w:line="400" w:lineRule="exact"/>
        <w:ind w:leftChars="0" w:left="482" w:hanging="482"/>
        <w:contextualSpacing/>
        <w:outlineLvl w:val="0"/>
        <w:rPr>
          <w:rFonts w:ascii="標楷體" w:eastAsia="標楷體" w:hAnsi="標楷體"/>
          <w:b/>
          <w:color w:val="000000" w:themeColor="text1"/>
        </w:rPr>
      </w:pPr>
      <w:bookmarkStart w:id="25" w:name="_Toc29909941"/>
      <w:bookmarkStart w:id="26" w:name="_Toc55829172"/>
      <w:r w:rsidRPr="00DB3621">
        <w:rPr>
          <w:rFonts w:ascii="標楷體" w:eastAsia="標楷體" w:hAnsi="標楷體" w:hint="eastAsia"/>
          <w:b/>
          <w:color w:val="000000" w:themeColor="text1"/>
        </w:rPr>
        <w:t>租</w:t>
      </w:r>
      <w:r w:rsidR="00D837EA" w:rsidRPr="00DB3621">
        <w:rPr>
          <w:rFonts w:ascii="標楷體" w:eastAsia="標楷體" w:hAnsi="標楷體" w:hint="eastAsia"/>
          <w:b/>
          <w:color w:val="000000" w:themeColor="text1"/>
        </w:rPr>
        <w:t>金</w:t>
      </w:r>
      <w:r w:rsidR="00C7467C" w:rsidRPr="00DB3621">
        <w:rPr>
          <w:rFonts w:ascii="標楷體" w:eastAsia="標楷體" w:hAnsi="標楷體" w:hint="eastAsia"/>
          <w:b/>
          <w:color w:val="000000" w:themeColor="text1"/>
        </w:rPr>
        <w:t>、</w:t>
      </w:r>
      <w:r w:rsidR="000D1238" w:rsidRPr="00DB3621">
        <w:rPr>
          <w:rFonts w:ascii="標楷體" w:eastAsia="標楷體" w:hAnsi="標楷體" w:hint="eastAsia"/>
          <w:b/>
          <w:color w:val="000000" w:themeColor="text1"/>
        </w:rPr>
        <w:t>回饋</w:t>
      </w:r>
      <w:r w:rsidR="00EA1A4A" w:rsidRPr="00DB3621">
        <w:rPr>
          <w:rFonts w:ascii="標楷體" w:eastAsia="標楷體" w:hAnsi="標楷體" w:hint="eastAsia"/>
          <w:b/>
          <w:color w:val="000000" w:themeColor="text1"/>
        </w:rPr>
        <w:t>方</w:t>
      </w:r>
      <w:r w:rsidR="00006A5E" w:rsidRPr="00DB3621">
        <w:rPr>
          <w:rFonts w:ascii="標楷體" w:eastAsia="標楷體" w:hAnsi="標楷體" w:hint="eastAsia"/>
          <w:b/>
          <w:color w:val="000000" w:themeColor="text1"/>
        </w:rPr>
        <w:t>案</w:t>
      </w:r>
      <w:bookmarkEnd w:id="21"/>
      <w:bookmarkEnd w:id="22"/>
      <w:bookmarkEnd w:id="23"/>
      <w:bookmarkEnd w:id="24"/>
      <w:r w:rsidR="00C7467C" w:rsidRPr="00DB3621">
        <w:rPr>
          <w:rFonts w:ascii="標楷體" w:eastAsia="標楷體" w:hAnsi="標楷體" w:hint="eastAsia"/>
          <w:b/>
          <w:color w:val="000000" w:themeColor="text1"/>
        </w:rPr>
        <w:t>及其他相關費用</w:t>
      </w:r>
      <w:bookmarkEnd w:id="25"/>
      <w:bookmarkEnd w:id="26"/>
    </w:p>
    <w:p w:rsidR="004C4B4E" w:rsidRPr="00DB3621" w:rsidRDefault="004C4B4E" w:rsidP="004C4B4E">
      <w:pPr>
        <w:pStyle w:val="af9"/>
        <w:numPr>
          <w:ilvl w:val="1"/>
          <w:numId w:val="4"/>
        </w:numPr>
        <w:spacing w:line="400" w:lineRule="exact"/>
        <w:ind w:leftChars="0"/>
        <w:contextualSpacing/>
        <w:rPr>
          <w:rFonts w:ascii="標楷體" w:eastAsia="標楷體" w:hAnsi="標楷體"/>
          <w:b/>
          <w:color w:val="000000" w:themeColor="text1"/>
        </w:rPr>
      </w:pPr>
      <w:r w:rsidRPr="00DB3621">
        <w:rPr>
          <w:rFonts w:ascii="標楷體" w:eastAsia="標楷體" w:hAnsi="標楷體" w:cs="Arial" w:hint="eastAsia"/>
          <w:bCs/>
          <w:color w:val="000000" w:themeColor="text1"/>
        </w:rPr>
        <w:t>租金總價及調整方式</w:t>
      </w:r>
    </w:p>
    <w:p w:rsidR="00074ECD" w:rsidRPr="006B18C3" w:rsidRDefault="00AE4DF9" w:rsidP="00375323">
      <w:pPr>
        <w:pStyle w:val="af9"/>
        <w:numPr>
          <w:ilvl w:val="0"/>
          <w:numId w:val="47"/>
        </w:numPr>
        <w:spacing w:line="400" w:lineRule="exact"/>
        <w:ind w:leftChars="0"/>
        <w:contextualSpacing/>
        <w:rPr>
          <w:rFonts w:ascii="標楷體" w:eastAsia="標楷體" w:hAnsi="標楷體"/>
          <w:color w:val="000000" w:themeColor="text1"/>
        </w:rPr>
      </w:pPr>
      <w:r>
        <w:rPr>
          <w:rFonts w:ascii="標楷體" w:eastAsia="標楷體" w:hAnsi="標楷體" w:cs="Arial" w:hint="eastAsia"/>
          <w:bCs/>
          <w:color w:val="000000" w:themeColor="text1"/>
        </w:rPr>
        <w:t>場地</w:t>
      </w:r>
      <w:r w:rsidR="005838D3" w:rsidRPr="006B18C3">
        <w:rPr>
          <w:rFonts w:ascii="標楷體" w:eastAsia="標楷體" w:hAnsi="標楷體" w:cs="Arial" w:hint="eastAsia"/>
          <w:bCs/>
          <w:color w:val="000000" w:themeColor="text1"/>
        </w:rPr>
        <w:t>租金：</w:t>
      </w:r>
    </w:p>
    <w:p w:rsidR="000552F7" w:rsidRPr="006B18C3" w:rsidRDefault="00074ECD" w:rsidP="00074ECD">
      <w:pPr>
        <w:pStyle w:val="af9"/>
        <w:spacing w:line="400" w:lineRule="exact"/>
        <w:ind w:leftChars="0" w:left="1506"/>
        <w:contextualSpacing/>
        <w:rPr>
          <w:rFonts w:ascii="標楷體" w:eastAsia="標楷體" w:hAnsi="標楷體" w:cs="Arial"/>
          <w:bCs/>
        </w:rPr>
      </w:pPr>
      <w:r w:rsidRPr="006B18C3">
        <w:rPr>
          <w:rFonts w:ascii="標楷體" w:eastAsia="標楷體" w:hAnsi="標楷體" w:cs="Arial" w:hint="eastAsia"/>
          <w:bCs/>
        </w:rPr>
        <w:t>1.</w:t>
      </w:r>
      <w:r w:rsidRPr="006B18C3">
        <w:rPr>
          <w:rFonts w:ascii="標楷體" w:eastAsia="標楷體" w:hAnsi="標楷體" w:cs="Arial" w:hint="eastAsia"/>
          <w:bCs/>
          <w:shd w:val="pct15" w:color="auto" w:fill="FFFFFF"/>
        </w:rPr>
        <w:t>體育館前及田徑場司令台下方107室之</w:t>
      </w:r>
      <w:r w:rsidR="00AE4DF9" w:rsidRPr="006B18C3">
        <w:rPr>
          <w:rFonts w:ascii="標楷體" w:eastAsia="標楷體" w:hAnsi="標楷體" w:cs="Arial" w:hint="eastAsia"/>
          <w:bCs/>
          <w:shd w:val="pct15" w:color="auto" w:fill="FFFFFF"/>
        </w:rPr>
        <w:t>自動販賣機</w:t>
      </w:r>
      <w:r w:rsidR="008D2A39" w:rsidRPr="006B18C3">
        <w:rPr>
          <w:rFonts w:ascii="標楷體" w:eastAsia="標楷體" w:hAnsi="標楷體" w:hint="eastAsia"/>
          <w:kern w:val="0"/>
        </w:rPr>
        <w:t>，</w:t>
      </w:r>
      <w:r w:rsidRPr="006B18C3">
        <w:rPr>
          <w:rFonts w:ascii="標楷體" w:eastAsia="標楷體" w:hAnsi="標楷體" w:cs="Arial" w:hint="eastAsia"/>
          <w:bCs/>
        </w:rPr>
        <w:t>每台</w:t>
      </w:r>
      <w:r w:rsidR="005838D3" w:rsidRPr="006B18C3">
        <w:rPr>
          <w:rFonts w:ascii="標楷體" w:eastAsia="標楷體" w:hAnsi="標楷體"/>
          <w:kern w:val="0"/>
        </w:rPr>
        <w:t>每月不</w:t>
      </w:r>
      <w:r w:rsidR="005838D3" w:rsidRPr="006B18C3">
        <w:rPr>
          <w:rFonts w:ascii="標楷體" w:eastAsia="標楷體" w:hAnsi="標楷體" w:hint="eastAsia"/>
          <w:kern w:val="0"/>
        </w:rPr>
        <w:t>得</w:t>
      </w:r>
      <w:r w:rsidR="005838D3" w:rsidRPr="006B18C3">
        <w:rPr>
          <w:rFonts w:ascii="標楷體" w:eastAsia="標楷體" w:hAnsi="標楷體"/>
          <w:kern w:val="0"/>
        </w:rPr>
        <w:t>低於新</w:t>
      </w:r>
      <w:r w:rsidR="005838D3" w:rsidRPr="006B18C3">
        <w:rPr>
          <w:rFonts w:ascii="標楷體" w:eastAsia="標楷體" w:hAnsi="標楷體" w:hint="eastAsia"/>
          <w:kern w:val="0"/>
        </w:rPr>
        <w:t>臺</w:t>
      </w:r>
      <w:r w:rsidR="005838D3" w:rsidRPr="006B18C3">
        <w:rPr>
          <w:rFonts w:ascii="標楷體" w:eastAsia="標楷體" w:hAnsi="標楷體"/>
          <w:kern w:val="0"/>
        </w:rPr>
        <w:t>幣</w:t>
      </w:r>
      <w:r w:rsidRPr="006B18C3">
        <w:rPr>
          <w:rFonts w:ascii="標楷體" w:eastAsia="標楷體" w:hAnsi="標楷體" w:hint="eastAsia"/>
          <w:b/>
          <w:kern w:val="0"/>
          <w:shd w:val="pct15" w:color="auto" w:fill="FFFFFF"/>
        </w:rPr>
        <w:t>3</w:t>
      </w:r>
      <w:r w:rsidR="00AE4DF9" w:rsidRPr="006B18C3">
        <w:rPr>
          <w:rFonts w:ascii="標楷體" w:eastAsia="標楷體" w:hAnsi="標楷體" w:hint="eastAsia"/>
          <w:b/>
          <w:kern w:val="0"/>
          <w:shd w:val="pct15" w:color="auto" w:fill="FFFFFF"/>
        </w:rPr>
        <w:t>仟</w:t>
      </w:r>
      <w:r w:rsidR="005838D3" w:rsidRPr="006B18C3">
        <w:rPr>
          <w:rFonts w:ascii="標楷體" w:eastAsia="標楷體" w:hAnsi="標楷體"/>
          <w:b/>
          <w:kern w:val="0"/>
          <w:shd w:val="pct15" w:color="auto" w:fill="FFFFFF"/>
        </w:rPr>
        <w:t>元</w:t>
      </w:r>
      <w:r w:rsidR="00AE4DF9" w:rsidRPr="006B18C3">
        <w:rPr>
          <w:rFonts w:ascii="標楷體" w:eastAsia="標楷體" w:hAnsi="標楷體" w:hint="eastAsia"/>
          <w:b/>
          <w:kern w:val="0"/>
          <w:shd w:val="pct15" w:color="auto" w:fill="FFFFFF"/>
        </w:rPr>
        <w:t>(含稅)</w:t>
      </w:r>
      <w:r w:rsidR="005838D3" w:rsidRPr="006B18C3">
        <w:rPr>
          <w:rFonts w:ascii="標楷體" w:eastAsia="標楷體" w:hAnsi="標楷體" w:hint="eastAsia"/>
          <w:shd w:val="pct15" w:color="auto" w:fill="FFFFFF"/>
        </w:rPr>
        <w:t>整</w:t>
      </w:r>
      <w:r w:rsidR="007315A1" w:rsidRPr="006B18C3">
        <w:rPr>
          <w:rFonts w:ascii="標楷體" w:eastAsia="標楷體" w:hAnsi="標楷體" w:cs="Arial" w:hint="eastAsia"/>
          <w:bCs/>
          <w:shd w:val="pct15" w:color="auto" w:fill="FFFFFF"/>
        </w:rPr>
        <w:t>。</w:t>
      </w:r>
    </w:p>
    <w:p w:rsidR="005838D3" w:rsidRPr="006B18C3" w:rsidRDefault="00074ECD" w:rsidP="00463BE7">
      <w:pPr>
        <w:pStyle w:val="af9"/>
        <w:spacing w:line="400" w:lineRule="exact"/>
        <w:ind w:leftChars="0" w:left="1506"/>
        <w:contextualSpacing/>
        <w:rPr>
          <w:rFonts w:ascii="標楷體" w:eastAsia="標楷體" w:hAnsi="標楷體"/>
        </w:rPr>
      </w:pPr>
      <w:r w:rsidRPr="006B18C3">
        <w:rPr>
          <w:rFonts w:ascii="標楷體" w:eastAsia="標楷體" w:hAnsi="標楷體" w:hint="eastAsia"/>
        </w:rPr>
        <w:t>2.</w:t>
      </w:r>
      <w:r w:rsidRPr="006B18C3">
        <w:rPr>
          <w:rFonts w:ascii="標楷體" w:eastAsia="標楷體" w:hAnsi="標楷體" w:cs="Arial" w:hint="eastAsia"/>
          <w:bCs/>
          <w:shd w:val="pct15" w:color="auto" w:fill="FFFFFF"/>
        </w:rPr>
        <w:t>除體育館前及田徑場司令台下方107室之場地外</w:t>
      </w:r>
      <w:r w:rsidRPr="006B18C3">
        <w:rPr>
          <w:rFonts w:ascii="標楷體" w:eastAsia="標楷體" w:hAnsi="標楷體" w:hint="eastAsia"/>
          <w:kern w:val="0"/>
        </w:rPr>
        <w:t>，</w:t>
      </w:r>
      <w:r w:rsidRPr="006B18C3">
        <w:rPr>
          <w:rFonts w:ascii="標楷體" w:eastAsia="標楷體" w:hAnsi="標楷體" w:cs="Arial" w:hint="eastAsia"/>
          <w:bCs/>
        </w:rPr>
        <w:t>自動販賣機每台</w:t>
      </w:r>
      <w:r w:rsidRPr="006B18C3">
        <w:rPr>
          <w:rFonts w:ascii="標楷體" w:eastAsia="標楷體" w:hAnsi="標楷體"/>
          <w:kern w:val="0"/>
        </w:rPr>
        <w:t>每月不</w:t>
      </w:r>
      <w:r w:rsidRPr="006B18C3">
        <w:rPr>
          <w:rFonts w:ascii="標楷體" w:eastAsia="標楷體" w:hAnsi="標楷體" w:hint="eastAsia"/>
          <w:kern w:val="0"/>
        </w:rPr>
        <w:t>得</w:t>
      </w:r>
      <w:r w:rsidRPr="006B18C3">
        <w:rPr>
          <w:rFonts w:ascii="標楷體" w:eastAsia="標楷體" w:hAnsi="標楷體"/>
          <w:kern w:val="0"/>
        </w:rPr>
        <w:t>低於新</w:t>
      </w:r>
      <w:r w:rsidRPr="006B18C3">
        <w:rPr>
          <w:rFonts w:ascii="標楷體" w:eastAsia="標楷體" w:hAnsi="標楷體" w:hint="eastAsia"/>
          <w:kern w:val="0"/>
        </w:rPr>
        <w:t>臺</w:t>
      </w:r>
      <w:r w:rsidRPr="006B18C3">
        <w:rPr>
          <w:rFonts w:ascii="標楷體" w:eastAsia="標楷體" w:hAnsi="標楷體"/>
          <w:kern w:val="0"/>
        </w:rPr>
        <w:t>幣</w:t>
      </w:r>
      <w:r w:rsidRPr="006B18C3">
        <w:rPr>
          <w:rFonts w:ascii="標楷體" w:eastAsia="標楷體" w:hAnsi="標楷體" w:hint="eastAsia"/>
          <w:b/>
          <w:kern w:val="0"/>
          <w:shd w:val="pct15" w:color="auto" w:fill="FFFFFF"/>
        </w:rPr>
        <w:t>2仟</w:t>
      </w:r>
      <w:r w:rsidRPr="006B18C3">
        <w:rPr>
          <w:rFonts w:ascii="標楷體" w:eastAsia="標楷體" w:hAnsi="標楷體"/>
          <w:b/>
          <w:kern w:val="0"/>
          <w:shd w:val="pct15" w:color="auto" w:fill="FFFFFF"/>
        </w:rPr>
        <w:t>元</w:t>
      </w:r>
      <w:r w:rsidRPr="006B18C3">
        <w:rPr>
          <w:rFonts w:ascii="標楷體" w:eastAsia="標楷體" w:hAnsi="標楷體" w:hint="eastAsia"/>
          <w:b/>
          <w:kern w:val="0"/>
          <w:shd w:val="pct15" w:color="auto" w:fill="FFFFFF"/>
        </w:rPr>
        <w:t>(含稅)</w:t>
      </w:r>
      <w:r w:rsidRPr="006B18C3">
        <w:rPr>
          <w:rFonts w:ascii="標楷體" w:eastAsia="標楷體" w:hAnsi="標楷體" w:hint="eastAsia"/>
          <w:shd w:val="pct15" w:color="auto" w:fill="FFFFFF"/>
        </w:rPr>
        <w:t>整</w:t>
      </w:r>
      <w:r w:rsidR="00463BE7" w:rsidRPr="006B18C3">
        <w:rPr>
          <w:rFonts w:ascii="標楷體" w:eastAsia="標楷體" w:hAnsi="標楷體" w:hint="eastAsia"/>
          <w:kern w:val="0"/>
        </w:rPr>
        <w:t>，</w:t>
      </w:r>
      <w:r w:rsidR="002617DD" w:rsidRPr="006B18C3">
        <w:rPr>
          <w:rFonts w:ascii="標楷體" w:eastAsia="標楷體" w:hAnsi="標楷體" w:hint="eastAsia"/>
        </w:rPr>
        <w:t>每年</w:t>
      </w:r>
      <w:r w:rsidR="009D74D4" w:rsidRPr="006B18C3">
        <w:rPr>
          <w:rFonts w:ascii="標楷體" w:eastAsia="標楷體" w:hAnsi="標楷體" w:hint="eastAsia"/>
        </w:rPr>
        <w:t>寒、暑假</w:t>
      </w:r>
      <w:proofErr w:type="gramStart"/>
      <w:r w:rsidR="009D74D4" w:rsidRPr="006B18C3">
        <w:rPr>
          <w:rFonts w:ascii="標楷體" w:eastAsia="標楷體" w:hAnsi="標楷體" w:hint="eastAsia"/>
        </w:rPr>
        <w:t>期間</w:t>
      </w:r>
      <w:r w:rsidR="009D74D4" w:rsidRPr="006B18C3">
        <w:rPr>
          <w:rFonts w:ascii="標楷體" w:eastAsia="標楷體" w:hAnsi="標楷體" w:hint="eastAsia"/>
          <w:kern w:val="0"/>
        </w:rPr>
        <w:t>，</w:t>
      </w:r>
      <w:proofErr w:type="gramEnd"/>
      <w:r w:rsidR="009D74D4" w:rsidRPr="006B18C3">
        <w:rPr>
          <w:rFonts w:ascii="標楷體" w:eastAsia="標楷體" w:hAnsi="標楷體" w:hint="eastAsia"/>
          <w:kern w:val="0"/>
        </w:rPr>
        <w:t>自動販賣機</w:t>
      </w:r>
      <w:r w:rsidR="009D74D4" w:rsidRPr="006B18C3">
        <w:rPr>
          <w:rFonts w:ascii="標楷體" w:eastAsia="標楷體" w:hAnsi="標楷體" w:hint="eastAsia"/>
        </w:rPr>
        <w:t>如</w:t>
      </w:r>
      <w:proofErr w:type="gramStart"/>
      <w:r w:rsidR="009D74D4" w:rsidRPr="006B18C3">
        <w:rPr>
          <w:rFonts w:ascii="標楷體" w:eastAsia="標楷體" w:hAnsi="標楷體" w:hint="eastAsia"/>
        </w:rPr>
        <w:t>不</w:t>
      </w:r>
      <w:proofErr w:type="gramEnd"/>
      <w:r w:rsidR="002C4334" w:rsidRPr="006B18C3">
        <w:rPr>
          <w:rFonts w:ascii="標楷體" w:eastAsia="標楷體" w:hAnsi="標楷體" w:hint="eastAsia"/>
        </w:rPr>
        <w:t>營運</w:t>
      </w:r>
      <w:r w:rsidR="009D74D4" w:rsidRPr="006B18C3">
        <w:rPr>
          <w:rFonts w:ascii="標楷體" w:eastAsia="標楷體" w:hAnsi="標楷體" w:hint="eastAsia"/>
          <w:kern w:val="0"/>
        </w:rPr>
        <w:t>，</w:t>
      </w:r>
      <w:r w:rsidR="009D74D4" w:rsidRPr="006B18C3">
        <w:rPr>
          <w:rFonts w:ascii="標楷體" w:eastAsia="標楷體" w:hAnsi="標楷體" w:hint="eastAsia"/>
        </w:rPr>
        <w:t>則不收</w:t>
      </w:r>
      <w:r w:rsidR="004C31C1" w:rsidRPr="006B18C3">
        <w:rPr>
          <w:rFonts w:ascii="標楷體" w:eastAsia="標楷體" w:hAnsi="標楷體" w:hint="eastAsia"/>
        </w:rPr>
        <w:t>取</w:t>
      </w:r>
      <w:r w:rsidR="009D74D4" w:rsidRPr="006B18C3">
        <w:rPr>
          <w:rFonts w:ascii="標楷體" w:eastAsia="標楷體" w:hAnsi="標楷體" w:hint="eastAsia"/>
        </w:rPr>
        <w:t>場地租金(</w:t>
      </w:r>
      <w:r w:rsidR="003653D3" w:rsidRPr="006B18C3">
        <w:rPr>
          <w:rFonts w:ascii="標楷體" w:eastAsia="標楷體" w:hAnsi="標楷體" w:hint="eastAsia"/>
        </w:rPr>
        <w:t>2</w:t>
      </w:r>
      <w:r w:rsidR="009D74D4" w:rsidRPr="006B18C3">
        <w:rPr>
          <w:rFonts w:ascii="標楷體" w:eastAsia="標楷體" w:hAnsi="標楷體" w:hint="eastAsia"/>
        </w:rPr>
        <w:t>月、</w:t>
      </w:r>
      <w:r w:rsidR="003653D3" w:rsidRPr="006B18C3">
        <w:rPr>
          <w:rFonts w:ascii="標楷體" w:eastAsia="標楷體" w:hAnsi="標楷體" w:hint="eastAsia"/>
        </w:rPr>
        <w:t>7</w:t>
      </w:r>
      <w:r w:rsidR="009D74D4" w:rsidRPr="006B18C3">
        <w:rPr>
          <w:rFonts w:ascii="標楷體" w:eastAsia="標楷體" w:hAnsi="標楷體" w:hint="eastAsia"/>
        </w:rPr>
        <w:t>月及</w:t>
      </w:r>
      <w:r w:rsidR="003653D3" w:rsidRPr="006B18C3">
        <w:rPr>
          <w:rFonts w:ascii="標楷體" w:eastAsia="標楷體" w:hAnsi="標楷體" w:hint="eastAsia"/>
        </w:rPr>
        <w:t>8</w:t>
      </w:r>
      <w:r w:rsidR="009D74D4" w:rsidRPr="006B18C3">
        <w:rPr>
          <w:rFonts w:ascii="標楷體" w:eastAsia="標楷體" w:hAnsi="標楷體" w:hint="eastAsia"/>
        </w:rPr>
        <w:t>月)。</w:t>
      </w:r>
    </w:p>
    <w:p w:rsidR="00375323" w:rsidRPr="00DB3621" w:rsidRDefault="00375323" w:rsidP="00375323">
      <w:pPr>
        <w:pStyle w:val="af9"/>
        <w:numPr>
          <w:ilvl w:val="0"/>
          <w:numId w:val="47"/>
        </w:numPr>
        <w:spacing w:line="400" w:lineRule="exact"/>
        <w:ind w:leftChars="0"/>
        <w:contextualSpacing/>
        <w:rPr>
          <w:rFonts w:ascii="標楷體" w:eastAsia="標楷體" w:hAnsi="標楷體"/>
        </w:rPr>
      </w:pPr>
      <w:r w:rsidRPr="006B18C3">
        <w:rPr>
          <w:rFonts w:ascii="標楷體" w:eastAsia="標楷體" w:hAnsi="標楷體" w:hint="eastAsia"/>
          <w:kern w:val="0"/>
        </w:rPr>
        <w:t>自</w:t>
      </w:r>
      <w:proofErr w:type="gramStart"/>
      <w:r w:rsidRPr="006B18C3">
        <w:rPr>
          <w:rFonts w:ascii="標楷體" w:eastAsia="標楷體" w:hAnsi="標楷體" w:hint="eastAsia"/>
          <w:kern w:val="0"/>
        </w:rPr>
        <w:t>點交日起</w:t>
      </w:r>
      <w:proofErr w:type="gramEnd"/>
      <w:r w:rsidR="00644192" w:rsidRPr="006B18C3">
        <w:rPr>
          <w:rFonts w:ascii="標楷體" w:eastAsia="標楷體" w:hAnsi="標楷體" w:hint="eastAsia"/>
          <w:kern w:val="0"/>
          <w:shd w:val="pct15" w:color="auto" w:fill="FFFFFF"/>
        </w:rPr>
        <w:t>1個月</w:t>
      </w:r>
      <w:r w:rsidRPr="006B18C3">
        <w:rPr>
          <w:rFonts w:ascii="標楷體" w:eastAsia="標楷體" w:hAnsi="標楷體" w:hint="eastAsia"/>
          <w:kern w:val="0"/>
        </w:rPr>
        <w:t>為裝</w:t>
      </w:r>
      <w:r w:rsidR="00CB51D1" w:rsidRPr="006B18C3">
        <w:rPr>
          <w:rFonts w:ascii="標楷體" w:eastAsia="標楷體" w:hAnsi="標楷體" w:hint="eastAsia"/>
          <w:kern w:val="0"/>
        </w:rPr>
        <w:t>設</w:t>
      </w:r>
      <w:r w:rsidRPr="006B18C3">
        <w:rPr>
          <w:rFonts w:ascii="標楷體" w:eastAsia="標楷體" w:hAnsi="標楷體" w:hint="eastAsia"/>
          <w:kern w:val="0"/>
        </w:rPr>
        <w:t>期免支付租金，</w:t>
      </w:r>
      <w:r w:rsidRPr="00DB3621">
        <w:rPr>
          <w:rFonts w:ascii="標楷體" w:eastAsia="標楷體" w:hAnsi="標楷體" w:hint="eastAsia"/>
          <w:kern w:val="0"/>
        </w:rPr>
        <w:t>若</w:t>
      </w:r>
      <w:r w:rsidRPr="00DB3621">
        <w:rPr>
          <w:rFonts w:ascii="標楷體" w:eastAsia="標楷體" w:hAnsi="標楷體" w:cs="Arial" w:hint="eastAsia"/>
          <w:bCs/>
        </w:rPr>
        <w:t>廠商於裝</w:t>
      </w:r>
      <w:r w:rsidR="00644192">
        <w:rPr>
          <w:rFonts w:ascii="標楷體" w:eastAsia="標楷體" w:hAnsi="標楷體" w:cs="Arial" w:hint="eastAsia"/>
          <w:bCs/>
        </w:rPr>
        <w:t>設</w:t>
      </w:r>
      <w:proofErr w:type="gramStart"/>
      <w:r w:rsidRPr="00DB3621">
        <w:rPr>
          <w:rFonts w:ascii="標楷體" w:eastAsia="標楷體" w:hAnsi="標楷體" w:cs="Arial" w:hint="eastAsia"/>
          <w:bCs/>
        </w:rPr>
        <w:t>期限屆至前</w:t>
      </w:r>
      <w:proofErr w:type="gramEnd"/>
      <w:r w:rsidRPr="00DB3621">
        <w:rPr>
          <w:rFonts w:ascii="標楷體" w:eastAsia="標楷體" w:hAnsi="標楷體" w:cs="Arial" w:hint="eastAsia"/>
          <w:bCs/>
        </w:rPr>
        <w:t>提早營運（含試營運），應依實際營運天數支付租金及相關費用。</w:t>
      </w:r>
    </w:p>
    <w:p w:rsidR="009D74D4" w:rsidRPr="009D74D4" w:rsidRDefault="00375323" w:rsidP="009D74D4">
      <w:pPr>
        <w:pStyle w:val="af9"/>
        <w:numPr>
          <w:ilvl w:val="0"/>
          <w:numId w:val="47"/>
        </w:numPr>
        <w:spacing w:line="400" w:lineRule="exact"/>
        <w:ind w:leftChars="0"/>
        <w:contextualSpacing/>
        <w:rPr>
          <w:rFonts w:ascii="標楷體" w:eastAsia="標楷體" w:hAnsi="標楷體"/>
        </w:rPr>
      </w:pPr>
      <w:r w:rsidRPr="00DB3621">
        <w:rPr>
          <w:rFonts w:ascii="標楷體" w:eastAsia="標楷體" w:hAnsi="標楷體" w:cs="Arial" w:hint="eastAsia"/>
          <w:bCs/>
        </w:rPr>
        <w:t>廠商應自實際營運日當日或裝</w:t>
      </w:r>
      <w:r w:rsidR="00CB51D1">
        <w:rPr>
          <w:rFonts w:ascii="標楷體" w:eastAsia="標楷體" w:hAnsi="標楷體" w:cs="Arial" w:hint="eastAsia"/>
          <w:bCs/>
        </w:rPr>
        <w:t>設</w:t>
      </w:r>
      <w:proofErr w:type="gramStart"/>
      <w:r w:rsidRPr="00DB3621">
        <w:rPr>
          <w:rFonts w:ascii="標楷體" w:eastAsia="標楷體" w:hAnsi="標楷體" w:cs="Arial" w:hint="eastAsia"/>
          <w:bCs/>
        </w:rPr>
        <w:t>期限屆至次日起</w:t>
      </w:r>
      <w:proofErr w:type="gramEnd"/>
      <w:r w:rsidRPr="00DB3621">
        <w:rPr>
          <w:rFonts w:ascii="標楷體" w:eastAsia="標楷體" w:hAnsi="標楷體" w:cs="Arial" w:hint="eastAsia"/>
          <w:bCs/>
        </w:rPr>
        <w:t>至本租約到期日或終止日止，以</w:t>
      </w:r>
      <w:r w:rsidR="00CB51D1">
        <w:rPr>
          <w:rFonts w:ascii="標楷體" w:eastAsia="標楷體" w:hAnsi="標楷體" w:cs="Arial" w:hint="eastAsia"/>
          <w:bCs/>
        </w:rPr>
        <w:t>2</w:t>
      </w:r>
      <w:r w:rsidRPr="00DB3621">
        <w:rPr>
          <w:rFonts w:ascii="標楷體" w:eastAsia="標楷體" w:hAnsi="標楷體" w:cs="Arial" w:hint="eastAsia"/>
          <w:bCs/>
        </w:rPr>
        <w:t>個月為一期，於</w:t>
      </w:r>
      <w:r w:rsidR="00CB51D1">
        <w:rPr>
          <w:rFonts w:ascii="標楷體" w:eastAsia="標楷體" w:hAnsi="標楷體" w:cs="Arial" w:hint="eastAsia"/>
          <w:bCs/>
        </w:rPr>
        <w:t>當期</w:t>
      </w:r>
      <w:r w:rsidRPr="00DB3621">
        <w:rPr>
          <w:rFonts w:ascii="標楷體" w:eastAsia="標楷體" w:hAnsi="標楷體" w:cs="Arial" w:hint="eastAsia"/>
          <w:bCs/>
        </w:rPr>
        <w:t>10日</w:t>
      </w:r>
      <w:r w:rsidR="00CB51D1">
        <w:rPr>
          <w:rFonts w:ascii="標楷體" w:eastAsia="標楷體" w:hAnsi="標楷體" w:cs="Arial" w:hint="eastAsia"/>
          <w:bCs/>
        </w:rPr>
        <w:t>內</w:t>
      </w:r>
      <w:r w:rsidRPr="00DB3621">
        <w:rPr>
          <w:rFonts w:ascii="標楷體" w:eastAsia="標楷體" w:hAnsi="標楷體" w:cs="Arial" w:hint="eastAsia"/>
          <w:bCs/>
        </w:rPr>
        <w:t>支付租金予機關。</w:t>
      </w:r>
    </w:p>
    <w:p w:rsidR="00375323" w:rsidRPr="00DB3621" w:rsidRDefault="00375323" w:rsidP="00375323">
      <w:pPr>
        <w:pStyle w:val="af9"/>
        <w:numPr>
          <w:ilvl w:val="0"/>
          <w:numId w:val="47"/>
        </w:numPr>
        <w:spacing w:line="400" w:lineRule="exact"/>
        <w:ind w:leftChars="0"/>
        <w:contextualSpacing/>
        <w:rPr>
          <w:rFonts w:ascii="標楷體" w:eastAsia="標楷體" w:hAnsi="標楷體"/>
        </w:rPr>
      </w:pPr>
      <w:r w:rsidRPr="00DB3621">
        <w:rPr>
          <w:rFonts w:ascii="標楷體" w:eastAsia="標楷體" w:hAnsi="標楷體" w:cs="Arial" w:hint="eastAsia"/>
          <w:bCs/>
        </w:rPr>
        <w:t>租金調整方式：前項租金因</w:t>
      </w:r>
      <w:r w:rsidR="00CB51D1" w:rsidRPr="00CB51D1">
        <w:rPr>
          <w:rFonts w:ascii="標楷體" w:eastAsia="標楷體" w:hAnsi="標楷體" w:cs="Arial" w:hint="eastAsia"/>
          <w:bCs/>
        </w:rPr>
        <w:t>房屋課稅現值變動</w:t>
      </w:r>
      <w:r w:rsidR="00596F3F" w:rsidRPr="00596F3F">
        <w:rPr>
          <w:rFonts w:ascii="標楷體" w:eastAsia="標楷體" w:hAnsi="標楷體" w:hint="eastAsia"/>
        </w:rPr>
        <w:t>、</w:t>
      </w:r>
      <w:r w:rsidR="00CB51D1" w:rsidRPr="00CB51D1">
        <w:rPr>
          <w:rFonts w:ascii="標楷體" w:eastAsia="標楷體" w:hAnsi="標楷體" w:cs="Arial" w:hint="eastAsia"/>
          <w:bCs/>
        </w:rPr>
        <w:t>土地申報地價或租金率調整等</w:t>
      </w:r>
      <w:r w:rsidRPr="00DB3621">
        <w:rPr>
          <w:rFonts w:ascii="標楷體" w:eastAsia="標楷體" w:hAnsi="標楷體" w:cs="Arial" w:hint="eastAsia"/>
          <w:bCs/>
        </w:rPr>
        <w:t>因素，經本校評估須重新調整時，廠商應照調整之租金額自調整之月份起繳付。</w:t>
      </w:r>
    </w:p>
    <w:p w:rsidR="004C4B4E" w:rsidRPr="008E2666" w:rsidRDefault="005838D3" w:rsidP="008E2666">
      <w:pPr>
        <w:pStyle w:val="af9"/>
        <w:numPr>
          <w:ilvl w:val="1"/>
          <w:numId w:val="4"/>
        </w:numPr>
        <w:spacing w:line="400" w:lineRule="exact"/>
        <w:ind w:leftChars="0"/>
        <w:contextualSpacing/>
        <w:rPr>
          <w:rFonts w:ascii="標楷體" w:eastAsia="標楷體" w:hAnsi="標楷體"/>
          <w:b/>
        </w:rPr>
      </w:pPr>
      <w:r w:rsidRPr="00DB3621">
        <w:rPr>
          <w:rFonts w:ascii="標楷體" w:eastAsia="標楷體" w:hAnsi="標楷體" w:hint="eastAsia"/>
          <w:bCs/>
        </w:rPr>
        <w:t>回饋方案：投標廠商得</w:t>
      </w:r>
      <w:proofErr w:type="gramStart"/>
      <w:r w:rsidRPr="00DB3621">
        <w:rPr>
          <w:rFonts w:ascii="標楷體" w:eastAsia="標楷體" w:hAnsi="標楷體" w:hint="eastAsia"/>
          <w:bCs/>
        </w:rPr>
        <w:t>提撥</w:t>
      </w:r>
      <w:proofErr w:type="gramEnd"/>
      <w:r w:rsidRPr="00DB3621">
        <w:rPr>
          <w:rFonts w:ascii="標楷體" w:eastAsia="標楷體" w:hAnsi="標楷體" w:hint="eastAsia"/>
          <w:bCs/>
        </w:rPr>
        <w:t>一定金額為回饋金(1年為1期)或以其他方式回饋予本校，須詳述於</w:t>
      </w:r>
      <w:r w:rsidRPr="00DB3621">
        <w:rPr>
          <w:rFonts w:ascii="標楷體" w:eastAsia="標楷體" w:hAnsi="標楷體" w:hint="eastAsia"/>
        </w:rPr>
        <w:t>營運企畫書</w:t>
      </w:r>
      <w:r w:rsidRPr="00DB3621">
        <w:rPr>
          <w:rFonts w:ascii="標楷體" w:eastAsia="標楷體" w:hAnsi="標楷體" w:hint="eastAsia"/>
          <w:bCs/>
        </w:rPr>
        <w:t>，並納入評審項目，</w:t>
      </w:r>
      <w:proofErr w:type="gramStart"/>
      <w:r w:rsidRPr="00DB3621">
        <w:rPr>
          <w:rFonts w:ascii="標楷體" w:eastAsia="標楷體" w:hAnsi="標楷體" w:hint="eastAsia"/>
          <w:bCs/>
        </w:rPr>
        <w:t>經決標</w:t>
      </w:r>
      <w:proofErr w:type="gramEnd"/>
      <w:r w:rsidRPr="00DB3621">
        <w:rPr>
          <w:rFonts w:ascii="標楷體" w:eastAsia="標楷體" w:hAnsi="標楷體" w:hint="eastAsia"/>
          <w:bCs/>
        </w:rPr>
        <w:t>後，其回饋方式納入契約書中。</w:t>
      </w:r>
    </w:p>
    <w:p w:rsidR="004C4B4E" w:rsidRPr="00DB3621" w:rsidRDefault="00375323" w:rsidP="00375323">
      <w:pPr>
        <w:pStyle w:val="af9"/>
        <w:numPr>
          <w:ilvl w:val="1"/>
          <w:numId w:val="4"/>
        </w:numPr>
        <w:spacing w:line="400" w:lineRule="exact"/>
        <w:ind w:leftChars="0"/>
        <w:contextualSpacing/>
        <w:rPr>
          <w:rFonts w:ascii="標楷體" w:eastAsia="標楷體" w:hAnsi="標楷體"/>
          <w:b/>
        </w:rPr>
      </w:pPr>
      <w:r w:rsidRPr="00DB3621">
        <w:rPr>
          <w:rFonts w:ascii="標楷體" w:eastAsia="標楷體" w:hAnsi="標楷體" w:cs="Arial" w:hint="eastAsia"/>
          <w:bCs/>
        </w:rPr>
        <w:t>電費：廠商依契約規定之費率計算繳交本校。</w:t>
      </w:r>
    </w:p>
    <w:p w:rsidR="004C4B4E" w:rsidRPr="00DB3621" w:rsidRDefault="00375323" w:rsidP="00375323">
      <w:pPr>
        <w:pStyle w:val="af9"/>
        <w:numPr>
          <w:ilvl w:val="1"/>
          <w:numId w:val="4"/>
        </w:numPr>
        <w:spacing w:line="400" w:lineRule="exact"/>
        <w:ind w:leftChars="0"/>
        <w:contextualSpacing/>
        <w:rPr>
          <w:rFonts w:ascii="標楷體" w:eastAsia="標楷體" w:hAnsi="標楷體"/>
          <w:b/>
          <w:color w:val="000000" w:themeColor="text1"/>
        </w:rPr>
      </w:pPr>
      <w:r w:rsidRPr="00DB3621">
        <w:rPr>
          <w:rFonts w:ascii="標楷體" w:eastAsia="標楷體" w:hAnsi="標楷體" w:cs="Arial" w:hint="eastAsia"/>
          <w:bCs/>
          <w:color w:val="000000" w:themeColor="text1"/>
        </w:rPr>
        <w:t>保險費：得標後應依規定辦理租用場地之公共意外責任保險</w:t>
      </w:r>
      <w:r w:rsidR="003344D5" w:rsidRPr="003344D5">
        <w:rPr>
          <w:rFonts w:ascii="標楷體" w:eastAsia="標楷體" w:hAnsi="標楷體" w:cs="Arial" w:hint="eastAsia"/>
          <w:bCs/>
          <w:color w:val="000000" w:themeColor="text1"/>
        </w:rPr>
        <w:t>、</w:t>
      </w:r>
      <w:r w:rsidR="008E2666">
        <w:rPr>
          <w:rFonts w:ascii="標楷體" w:eastAsia="標楷體" w:hAnsi="標楷體" w:hint="eastAsia"/>
          <w:bCs/>
        </w:rPr>
        <w:t>產品責任險</w:t>
      </w:r>
      <w:r w:rsidR="003344D5" w:rsidRPr="00DB3621">
        <w:rPr>
          <w:rFonts w:ascii="標楷體" w:eastAsia="標楷體" w:hAnsi="標楷體" w:cs="Arial" w:hint="eastAsia"/>
          <w:bCs/>
          <w:color w:val="000000" w:themeColor="text1"/>
        </w:rPr>
        <w:t>(</w:t>
      </w:r>
      <w:r w:rsidR="003344D5">
        <w:rPr>
          <w:rFonts w:ascii="標楷體" w:eastAsia="標楷體" w:hAnsi="標楷體" w:cs="Arial" w:hint="eastAsia"/>
          <w:bCs/>
          <w:color w:val="000000" w:themeColor="text1"/>
        </w:rPr>
        <w:t>含</w:t>
      </w:r>
      <w:r w:rsidR="008E2666">
        <w:rPr>
          <w:rFonts w:ascii="標楷體" w:eastAsia="標楷體" w:hAnsi="標楷體" w:hint="eastAsia"/>
          <w:bCs/>
        </w:rPr>
        <w:t>飲食衛生中毒理賠</w:t>
      </w:r>
      <w:r w:rsidR="008E2666" w:rsidRPr="00DB3621">
        <w:rPr>
          <w:rFonts w:ascii="標楷體" w:eastAsia="標楷體" w:hAnsi="標楷體" w:hint="eastAsia"/>
          <w:bCs/>
        </w:rPr>
        <w:t>)</w:t>
      </w:r>
      <w:r w:rsidRPr="00DB3621">
        <w:rPr>
          <w:rFonts w:ascii="標楷體" w:eastAsia="標楷體" w:hAnsi="標楷體" w:cs="Arial" w:hint="eastAsia"/>
          <w:bCs/>
          <w:color w:val="000000" w:themeColor="text1"/>
        </w:rPr>
        <w:t>等保險，所需費用由得標廠商自行負擔。</w:t>
      </w:r>
    </w:p>
    <w:p w:rsidR="004C4B4E" w:rsidRPr="00DB3621" w:rsidRDefault="00375323" w:rsidP="00375323">
      <w:pPr>
        <w:pStyle w:val="af9"/>
        <w:numPr>
          <w:ilvl w:val="1"/>
          <w:numId w:val="4"/>
        </w:numPr>
        <w:spacing w:line="400" w:lineRule="exact"/>
        <w:ind w:leftChars="0"/>
        <w:contextualSpacing/>
        <w:rPr>
          <w:rFonts w:ascii="標楷體" w:eastAsia="標楷體" w:hAnsi="標楷體"/>
          <w:b/>
          <w:color w:val="000000" w:themeColor="text1"/>
        </w:rPr>
      </w:pPr>
      <w:r w:rsidRPr="00DB3621">
        <w:rPr>
          <w:rFonts w:ascii="標楷體" w:eastAsia="標楷體" w:hAnsi="標楷體"/>
          <w:color w:val="000000" w:themeColor="text1"/>
          <w:kern w:val="0"/>
        </w:rPr>
        <w:t>因</w:t>
      </w:r>
      <w:r w:rsidR="00111016">
        <w:rPr>
          <w:rFonts w:ascii="標楷體" w:eastAsia="標楷體" w:hAnsi="標楷體" w:hint="eastAsia"/>
          <w:color w:val="000000" w:themeColor="text1"/>
          <w:kern w:val="0"/>
        </w:rPr>
        <w:t>租賃使用</w:t>
      </w:r>
      <w:r w:rsidRPr="00DB3621">
        <w:rPr>
          <w:rFonts w:ascii="標楷體" w:eastAsia="標楷體" w:hAnsi="標楷體"/>
          <w:color w:val="000000" w:themeColor="text1"/>
          <w:kern w:val="0"/>
        </w:rPr>
        <w:t>行為而產生之</w:t>
      </w:r>
      <w:r w:rsidRPr="00DB3621">
        <w:rPr>
          <w:rFonts w:ascii="標楷體" w:eastAsia="標楷體" w:hAnsi="標楷體" w:cs="Arial" w:hint="eastAsia"/>
          <w:bCs/>
          <w:color w:val="000000" w:themeColor="text1"/>
        </w:rPr>
        <w:t>相關稅賦</w:t>
      </w:r>
      <w:r w:rsidR="00111016" w:rsidRPr="00DB3621">
        <w:rPr>
          <w:rFonts w:ascii="標楷體" w:eastAsia="標楷體" w:hAnsi="標楷體" w:cs="Arial" w:hint="eastAsia"/>
          <w:bCs/>
          <w:color w:val="000000" w:themeColor="text1"/>
        </w:rPr>
        <w:t>(例如:房屋稅、地價稅</w:t>
      </w:r>
      <w:r w:rsidR="00111016">
        <w:rPr>
          <w:rFonts w:ascii="標楷體" w:eastAsia="標楷體" w:hAnsi="標楷體" w:cs="Arial" w:hint="eastAsia"/>
          <w:bCs/>
          <w:color w:val="000000" w:themeColor="text1"/>
        </w:rPr>
        <w:t>…</w:t>
      </w:r>
      <w:r w:rsidR="00111016" w:rsidRPr="00DB3621">
        <w:rPr>
          <w:rFonts w:ascii="標楷體" w:eastAsia="標楷體" w:hAnsi="標楷體" w:cs="Arial" w:hint="eastAsia"/>
          <w:bCs/>
          <w:color w:val="000000" w:themeColor="text1"/>
        </w:rPr>
        <w:t>等)</w:t>
      </w:r>
      <w:r w:rsidR="00111016" w:rsidRPr="00111016">
        <w:rPr>
          <w:rFonts w:ascii="標楷體" w:eastAsia="標楷體" w:hAnsi="標楷體" w:cs="Arial" w:hint="eastAsia"/>
          <w:bCs/>
          <w:color w:val="000000" w:themeColor="text1"/>
        </w:rPr>
        <w:t>、罰款，</w:t>
      </w:r>
      <w:r w:rsidR="00111016">
        <w:rPr>
          <w:rFonts w:ascii="標楷體" w:eastAsia="標楷體" w:hAnsi="標楷體" w:cs="Arial" w:hint="eastAsia"/>
          <w:bCs/>
          <w:color w:val="000000" w:themeColor="text1"/>
        </w:rPr>
        <w:t>概</w:t>
      </w:r>
      <w:r w:rsidRPr="00DB3621">
        <w:rPr>
          <w:rFonts w:ascii="標楷體" w:eastAsia="標楷體" w:hAnsi="標楷體" w:cs="Arial" w:hint="eastAsia"/>
          <w:bCs/>
          <w:color w:val="000000" w:themeColor="text1"/>
        </w:rPr>
        <w:t>由得標廠商自行負擔。</w:t>
      </w:r>
    </w:p>
    <w:p w:rsidR="004C4B4E" w:rsidRPr="00DB3621" w:rsidRDefault="004C4B4E" w:rsidP="00E12A3D">
      <w:pPr>
        <w:pStyle w:val="af9"/>
        <w:numPr>
          <w:ilvl w:val="0"/>
          <w:numId w:val="4"/>
        </w:numPr>
        <w:spacing w:line="400" w:lineRule="exact"/>
        <w:ind w:leftChars="0" w:left="482" w:hanging="482"/>
        <w:contextualSpacing/>
        <w:outlineLvl w:val="0"/>
        <w:rPr>
          <w:rFonts w:ascii="標楷體" w:eastAsia="標楷體" w:hAnsi="標楷體"/>
          <w:b/>
          <w:color w:val="000000" w:themeColor="text1"/>
        </w:rPr>
      </w:pPr>
      <w:bookmarkStart w:id="27" w:name="_Toc55829173"/>
      <w:r w:rsidRPr="00DB3621">
        <w:rPr>
          <w:rFonts w:ascii="標楷體" w:eastAsia="標楷體" w:hAnsi="標楷體" w:hint="eastAsia"/>
          <w:b/>
          <w:color w:val="000000" w:themeColor="text1"/>
        </w:rPr>
        <w:t>履約期限</w:t>
      </w:r>
      <w:bookmarkEnd w:id="27"/>
    </w:p>
    <w:p w:rsidR="004C4B4E" w:rsidRPr="009C0608" w:rsidRDefault="004C4B4E" w:rsidP="004C4B4E">
      <w:pPr>
        <w:pStyle w:val="af9"/>
        <w:numPr>
          <w:ilvl w:val="1"/>
          <w:numId w:val="4"/>
        </w:numPr>
        <w:adjustRightInd w:val="0"/>
        <w:spacing w:line="400" w:lineRule="exact"/>
        <w:ind w:leftChars="0"/>
        <w:contextualSpacing/>
        <w:textAlignment w:val="baseline"/>
        <w:rPr>
          <w:rFonts w:ascii="標楷體" w:eastAsia="標楷體" w:hAnsi="標楷體"/>
          <w:bCs/>
        </w:rPr>
      </w:pPr>
      <w:r w:rsidRPr="009C0608">
        <w:rPr>
          <w:rFonts w:ascii="標楷體" w:eastAsia="標楷體" w:hAnsi="標楷體" w:hint="eastAsia"/>
        </w:rPr>
        <w:t>第一次履約期限為自</w:t>
      </w:r>
      <w:proofErr w:type="gramStart"/>
      <w:r w:rsidRPr="009C0608">
        <w:rPr>
          <w:rFonts w:ascii="標楷體" w:eastAsia="標楷體" w:hAnsi="標楷體" w:hint="eastAsia"/>
        </w:rPr>
        <w:t>點交日起</w:t>
      </w:r>
      <w:proofErr w:type="gramEnd"/>
      <w:r w:rsidRPr="009C0608">
        <w:rPr>
          <w:rFonts w:ascii="標楷體" w:eastAsia="標楷體" w:hAnsi="標楷體" w:hint="eastAsia"/>
        </w:rPr>
        <w:t>為期</w:t>
      </w:r>
      <w:r w:rsidR="00E27383" w:rsidRPr="009C0608">
        <w:rPr>
          <w:rFonts w:ascii="標楷體" w:eastAsia="標楷體" w:hAnsi="標楷體" w:hint="eastAsia"/>
          <w:shd w:val="pct15" w:color="auto" w:fill="FFFFFF"/>
        </w:rPr>
        <w:t>4</w:t>
      </w:r>
      <w:r w:rsidRPr="009C0608">
        <w:rPr>
          <w:rFonts w:ascii="標楷體" w:eastAsia="標楷體" w:hAnsi="標楷體" w:hint="eastAsia"/>
          <w:shd w:val="pct15" w:color="auto" w:fill="FFFFFF"/>
        </w:rPr>
        <w:t>年</w:t>
      </w:r>
      <w:r w:rsidRPr="009C0608">
        <w:rPr>
          <w:rFonts w:ascii="標楷體" w:eastAsia="標楷體" w:hAnsi="標楷體" w:hint="eastAsia"/>
        </w:rPr>
        <w:t>，</w:t>
      </w:r>
      <w:r w:rsidRPr="009C0608">
        <w:rPr>
          <w:rFonts w:ascii="標楷體" w:eastAsia="標楷體" w:hAnsi="標楷體" w:hint="eastAsia"/>
          <w:bCs/>
        </w:rPr>
        <w:t>得標廠商於租賃契約屆期三個月前，可向校方提出續約申請，</w:t>
      </w:r>
      <w:r w:rsidRPr="009C0608">
        <w:rPr>
          <w:rFonts w:ascii="標楷體" w:eastAsia="標楷體" w:hAnsi="標楷體"/>
          <w:bCs/>
          <w:shd w:val="pct15" w:color="auto" w:fill="FFFFFF"/>
        </w:rPr>
        <w:t>續約</w:t>
      </w:r>
      <w:r w:rsidRPr="009C0608">
        <w:rPr>
          <w:rFonts w:ascii="標楷體" w:eastAsia="標楷體" w:hAnsi="標楷體" w:hint="eastAsia"/>
          <w:bCs/>
          <w:shd w:val="pct15" w:color="auto" w:fill="FFFFFF"/>
        </w:rPr>
        <w:t>期限為</w:t>
      </w:r>
      <w:r w:rsidR="008E2666" w:rsidRPr="009C0608">
        <w:rPr>
          <w:rFonts w:ascii="標楷體" w:eastAsia="標楷體" w:hAnsi="標楷體" w:hint="eastAsia"/>
          <w:bCs/>
          <w:shd w:val="pct15" w:color="auto" w:fill="FFFFFF"/>
        </w:rPr>
        <w:t>3</w:t>
      </w:r>
      <w:r w:rsidRPr="009C0608">
        <w:rPr>
          <w:rFonts w:ascii="標楷體" w:eastAsia="標楷體" w:hAnsi="標楷體"/>
          <w:bCs/>
          <w:shd w:val="pct15" w:color="auto" w:fill="FFFFFF"/>
        </w:rPr>
        <w:t>年</w:t>
      </w:r>
      <w:r w:rsidRPr="009C0608">
        <w:rPr>
          <w:rFonts w:ascii="標楷體" w:eastAsia="標楷體" w:hAnsi="標楷體" w:hint="eastAsia"/>
          <w:bCs/>
        </w:rPr>
        <w:t>，續約條件由雙方重新訂定。</w:t>
      </w:r>
    </w:p>
    <w:p w:rsidR="004C4B4E" w:rsidRPr="00DB3621" w:rsidRDefault="004C4B4E" w:rsidP="00981557">
      <w:pPr>
        <w:pStyle w:val="af9"/>
        <w:numPr>
          <w:ilvl w:val="1"/>
          <w:numId w:val="4"/>
        </w:numPr>
        <w:spacing w:line="400" w:lineRule="exact"/>
        <w:ind w:leftChars="0" w:left="907" w:hanging="482"/>
        <w:contextualSpacing/>
        <w:outlineLvl w:val="1"/>
        <w:rPr>
          <w:rFonts w:ascii="標楷體" w:eastAsia="標楷體" w:hAnsi="標楷體"/>
          <w:b/>
          <w:color w:val="000000" w:themeColor="text1"/>
        </w:rPr>
      </w:pPr>
      <w:r w:rsidRPr="009C0608">
        <w:rPr>
          <w:rFonts w:ascii="標楷體" w:eastAsia="標楷體" w:hAnsi="標楷體" w:hint="eastAsia"/>
          <w:bCs/>
        </w:rPr>
        <w:t>得標廠商最遲應於決標</w:t>
      </w:r>
      <w:r w:rsidR="00605409" w:rsidRPr="009C0608">
        <w:rPr>
          <w:rFonts w:ascii="標楷體" w:eastAsia="標楷體" w:hAnsi="標楷體" w:hint="eastAsia"/>
          <w:bCs/>
        </w:rPr>
        <w:t>後次</w:t>
      </w:r>
      <w:r w:rsidRPr="009C0608">
        <w:rPr>
          <w:rFonts w:ascii="標楷體" w:eastAsia="標楷體" w:hAnsi="標楷體" w:hint="eastAsia"/>
          <w:bCs/>
        </w:rPr>
        <w:t>日</w:t>
      </w:r>
      <w:r w:rsidR="00605409" w:rsidRPr="009C0608">
        <w:rPr>
          <w:rFonts w:ascii="標楷體" w:eastAsia="標楷體" w:hAnsi="標楷體" w:hint="eastAsia"/>
          <w:bCs/>
        </w:rPr>
        <w:t>起</w:t>
      </w:r>
      <w:r w:rsidR="00644192">
        <w:rPr>
          <w:rFonts w:ascii="標楷體" w:eastAsia="標楷體" w:hAnsi="標楷體" w:hint="eastAsia"/>
          <w:bCs/>
        </w:rPr>
        <w:t>1</w:t>
      </w:r>
      <w:r w:rsidR="00A708CC" w:rsidRPr="008E2666">
        <w:rPr>
          <w:rFonts w:ascii="標楷體" w:eastAsia="標楷體" w:hAnsi="標楷體" w:hint="eastAsia"/>
          <w:bCs/>
        </w:rPr>
        <w:t>個月內</w:t>
      </w:r>
      <w:r w:rsidR="00A708CC" w:rsidRPr="00387222">
        <w:rPr>
          <w:rFonts w:ascii="標楷體" w:eastAsia="標楷體" w:hAnsi="標楷體" w:hint="eastAsia"/>
          <w:bCs/>
        </w:rPr>
        <w:t>簽約，場</w:t>
      </w:r>
      <w:r w:rsidR="00A708CC" w:rsidRPr="00DB3621">
        <w:rPr>
          <w:rFonts w:ascii="標楷體" w:eastAsia="標楷體" w:hAnsi="標楷體" w:hint="eastAsia"/>
          <w:bCs/>
        </w:rPr>
        <w:t>地</w:t>
      </w:r>
      <w:proofErr w:type="gramStart"/>
      <w:r w:rsidR="00A708CC" w:rsidRPr="00DB3621">
        <w:rPr>
          <w:rFonts w:ascii="標楷體" w:eastAsia="標楷體" w:hAnsi="標楷體" w:hint="eastAsia"/>
          <w:bCs/>
        </w:rPr>
        <w:t>點交</w:t>
      </w:r>
      <w:r w:rsidRPr="00DB3621">
        <w:rPr>
          <w:rFonts w:ascii="標楷體" w:eastAsia="標楷體" w:hAnsi="標楷體" w:hint="eastAsia"/>
          <w:bCs/>
        </w:rPr>
        <w:t>日起</w:t>
      </w:r>
      <w:proofErr w:type="gramEnd"/>
      <w:r w:rsidR="00644192">
        <w:rPr>
          <w:rFonts w:ascii="標楷體" w:eastAsia="標楷體" w:hAnsi="標楷體" w:hint="eastAsia"/>
          <w:bCs/>
        </w:rPr>
        <w:t>1</w:t>
      </w:r>
      <w:r w:rsidRPr="00DB3621">
        <w:rPr>
          <w:rFonts w:ascii="標楷體" w:eastAsia="標楷體" w:hAnsi="標楷體" w:hint="eastAsia"/>
          <w:bCs/>
        </w:rPr>
        <w:t>個月完成</w:t>
      </w:r>
      <w:proofErr w:type="gramStart"/>
      <w:r w:rsidRPr="00DB3621">
        <w:rPr>
          <w:rFonts w:ascii="標楷體" w:eastAsia="標楷體" w:hAnsi="標楷體" w:hint="eastAsia"/>
          <w:bCs/>
        </w:rPr>
        <w:t>裝</w:t>
      </w:r>
      <w:r w:rsidR="00644192">
        <w:rPr>
          <w:rFonts w:ascii="標楷體" w:eastAsia="標楷體" w:hAnsi="標楷體" w:hint="eastAsia"/>
          <w:bCs/>
        </w:rPr>
        <w:t>設</w:t>
      </w:r>
      <w:r w:rsidR="00E2546B">
        <w:rPr>
          <w:rFonts w:ascii="標楷體" w:eastAsia="標楷體" w:hAnsi="標楷體" w:hint="eastAsia"/>
          <w:bCs/>
        </w:rPr>
        <w:t>並</w:t>
      </w:r>
      <w:r w:rsidRPr="00DB3621">
        <w:rPr>
          <w:rFonts w:ascii="標楷體" w:eastAsia="標楷體" w:hAnsi="標楷體" w:hint="eastAsia"/>
          <w:bCs/>
        </w:rPr>
        <w:t>開始</w:t>
      </w:r>
      <w:proofErr w:type="gramEnd"/>
      <w:r w:rsidRPr="00DB3621">
        <w:rPr>
          <w:rFonts w:ascii="標楷體" w:eastAsia="標楷體" w:hAnsi="標楷體" w:hint="eastAsia"/>
          <w:bCs/>
        </w:rPr>
        <w:t>營運，除天災、事變等不可抗力因素，或經機關確認非可歸責於得標廠商之事</w:t>
      </w:r>
      <w:r w:rsidR="00605409" w:rsidRPr="00DB3621">
        <w:rPr>
          <w:rFonts w:ascii="標楷體" w:eastAsia="標楷體" w:hAnsi="標楷體" w:hint="eastAsia"/>
          <w:bCs/>
        </w:rPr>
        <w:t>由</w:t>
      </w:r>
      <w:r w:rsidRPr="00DB3621">
        <w:rPr>
          <w:rFonts w:ascii="標楷體" w:eastAsia="標楷體" w:hAnsi="標楷體" w:hint="eastAsia"/>
          <w:bCs/>
        </w:rPr>
        <w:lastRenderedPageBreak/>
        <w:t>外，得標廠商不得以</w:t>
      </w:r>
      <w:r w:rsidRPr="00DB3621">
        <w:rPr>
          <w:rFonts w:ascii="標楷體" w:eastAsia="標楷體" w:hAnsi="標楷體" w:hint="eastAsia"/>
          <w:bCs/>
          <w:color w:val="000000" w:themeColor="text1"/>
        </w:rPr>
        <w:t>任何理由要求延後營運。</w:t>
      </w:r>
    </w:p>
    <w:p w:rsidR="004C4B4E" w:rsidRPr="00DB3621" w:rsidRDefault="004C4B4E" w:rsidP="004C4B4E">
      <w:pPr>
        <w:pStyle w:val="af9"/>
        <w:numPr>
          <w:ilvl w:val="0"/>
          <w:numId w:val="4"/>
        </w:numPr>
        <w:adjustRightInd w:val="0"/>
        <w:spacing w:line="400" w:lineRule="exact"/>
        <w:ind w:leftChars="0"/>
        <w:contextualSpacing/>
        <w:textAlignment w:val="baseline"/>
        <w:outlineLvl w:val="0"/>
        <w:rPr>
          <w:rFonts w:ascii="標楷體" w:eastAsia="標楷體" w:hAnsi="標楷體"/>
          <w:bCs/>
          <w:color w:val="000000" w:themeColor="text1"/>
        </w:rPr>
      </w:pPr>
      <w:bookmarkStart w:id="28" w:name="陸、履約標的"/>
      <w:bookmarkStart w:id="29" w:name="_Toc404949282"/>
      <w:bookmarkStart w:id="30" w:name="_Toc433235353"/>
      <w:bookmarkStart w:id="31" w:name="_Toc433235628"/>
      <w:bookmarkStart w:id="32" w:name="_Toc433235738"/>
      <w:bookmarkStart w:id="33" w:name="_Toc55829174"/>
      <w:r w:rsidRPr="00DB3621">
        <w:rPr>
          <w:rFonts w:ascii="標楷體" w:eastAsia="標楷體" w:hAnsi="標楷體" w:hint="eastAsia"/>
          <w:b/>
          <w:color w:val="000000" w:themeColor="text1"/>
        </w:rPr>
        <w:t>履約標的</w:t>
      </w:r>
      <w:bookmarkEnd w:id="28"/>
      <w:bookmarkEnd w:id="29"/>
      <w:bookmarkEnd w:id="30"/>
      <w:bookmarkEnd w:id="31"/>
      <w:bookmarkEnd w:id="32"/>
      <w:bookmarkEnd w:id="33"/>
    </w:p>
    <w:p w:rsidR="00CD47AE" w:rsidRPr="00CD47AE" w:rsidRDefault="003344D5" w:rsidP="005D37EF">
      <w:pPr>
        <w:spacing w:line="400" w:lineRule="exact"/>
        <w:ind w:left="480" w:hangingChars="200" w:hanging="480"/>
        <w:contextualSpacing/>
        <w:rPr>
          <w:rFonts w:ascii="標楷體" w:eastAsia="標楷體" w:hAnsi="標楷體"/>
          <w:b/>
          <w:color w:val="000000" w:themeColor="text1"/>
        </w:rPr>
      </w:pPr>
      <w:r>
        <w:rPr>
          <w:rFonts w:ascii="標楷體" w:eastAsia="標楷體" w:hAnsi="標楷體" w:hint="eastAsia"/>
          <w:color w:val="000000" w:themeColor="text1"/>
        </w:rPr>
        <w:t xml:space="preserve">    </w:t>
      </w:r>
      <w:r w:rsidR="004C4B4E" w:rsidRPr="005D37EF">
        <w:rPr>
          <w:rFonts w:ascii="標楷體" w:eastAsia="標楷體" w:hAnsi="標楷體" w:hint="eastAsia"/>
          <w:b/>
          <w:color w:val="000000" w:themeColor="text1"/>
        </w:rPr>
        <w:t>國立中興大學</w:t>
      </w:r>
      <w:r w:rsidR="00E2546B" w:rsidRPr="005D37EF">
        <w:rPr>
          <w:rFonts w:ascii="標楷體" w:eastAsia="標楷體" w:hAnsi="標楷體" w:hint="eastAsia"/>
          <w:b/>
          <w:color w:val="000000" w:themeColor="text1"/>
        </w:rPr>
        <w:t>經管</w:t>
      </w:r>
      <w:r w:rsidRPr="005D37EF">
        <w:rPr>
          <w:rFonts w:ascii="標楷體" w:eastAsia="標楷體" w:hAnsi="標楷體" w:hint="eastAsia"/>
          <w:b/>
          <w:color w:val="000000" w:themeColor="text1"/>
        </w:rPr>
        <w:t>建築物及戶外等部分空間場地</w:t>
      </w:r>
      <w:r w:rsidRPr="005D37EF">
        <w:rPr>
          <w:rFonts w:ascii="標楷體" w:eastAsia="標楷體" w:hAnsi="標楷體" w:hint="eastAsia"/>
          <w:b/>
          <w:bCs/>
        </w:rPr>
        <w:t>，</w:t>
      </w:r>
      <w:r w:rsidR="005D37EF" w:rsidRPr="005D37EF">
        <w:rPr>
          <w:rFonts w:ascii="標楷體" w:eastAsia="標楷體" w:hAnsi="標楷體" w:hint="eastAsia"/>
          <w:b/>
          <w:bCs/>
        </w:rPr>
        <w:t>裝設地點按現已設置自動</w:t>
      </w:r>
      <w:proofErr w:type="gramStart"/>
      <w:r w:rsidR="005D37EF" w:rsidRPr="005D37EF">
        <w:rPr>
          <w:rFonts w:ascii="標楷體" w:eastAsia="標楷體" w:hAnsi="標楷體" w:hint="eastAsia"/>
          <w:b/>
          <w:bCs/>
        </w:rPr>
        <w:t>販賣機處為</w:t>
      </w:r>
      <w:proofErr w:type="gramEnd"/>
      <w:r w:rsidR="005D37EF" w:rsidRPr="005D37EF">
        <w:rPr>
          <w:rFonts w:ascii="標楷體" w:eastAsia="標楷體" w:hAnsi="標楷體" w:hint="eastAsia"/>
          <w:b/>
          <w:bCs/>
        </w:rPr>
        <w:t>原則</w:t>
      </w:r>
      <w:r w:rsidR="007E45E9" w:rsidRPr="005D37EF">
        <w:rPr>
          <w:rFonts w:ascii="標楷體" w:eastAsia="標楷體" w:hAnsi="標楷體" w:hint="eastAsia"/>
          <w:b/>
          <w:bCs/>
        </w:rPr>
        <w:t>，</w:t>
      </w:r>
      <w:r w:rsidR="00C16BC6">
        <w:rPr>
          <w:rFonts w:ascii="標楷體" w:eastAsia="標楷體" w:hAnsi="標楷體" w:hint="eastAsia"/>
          <w:bCs/>
        </w:rPr>
        <w:t>自動販賣機設置數量與種類表及</w:t>
      </w:r>
      <w:r w:rsidR="00294A8E">
        <w:rPr>
          <w:rFonts w:ascii="標楷體" w:eastAsia="標楷體" w:hAnsi="標楷體" w:hint="eastAsia"/>
          <w:bCs/>
        </w:rPr>
        <w:t>場地</w:t>
      </w:r>
      <w:r w:rsidR="007E45E9">
        <w:rPr>
          <w:rFonts w:ascii="標楷體" w:eastAsia="標楷體" w:hAnsi="標楷體" w:hint="eastAsia"/>
          <w:bCs/>
        </w:rPr>
        <w:t>相關</w:t>
      </w:r>
      <w:proofErr w:type="gramStart"/>
      <w:r w:rsidR="007E45E9">
        <w:rPr>
          <w:rFonts w:ascii="標楷體" w:eastAsia="標楷體" w:hAnsi="標楷體" w:hint="eastAsia"/>
          <w:bCs/>
        </w:rPr>
        <w:t>位置</w:t>
      </w:r>
      <w:r w:rsidR="00294A8E">
        <w:rPr>
          <w:rFonts w:ascii="標楷體" w:eastAsia="標楷體" w:hAnsi="標楷體" w:hint="eastAsia"/>
          <w:bCs/>
        </w:rPr>
        <w:t>圖</w:t>
      </w:r>
      <w:r w:rsidR="004C4B4E" w:rsidRPr="003344D5">
        <w:rPr>
          <w:rFonts w:ascii="標楷體" w:eastAsia="標楷體" w:hAnsi="標楷體" w:hint="eastAsia"/>
          <w:color w:val="000000" w:themeColor="text1"/>
        </w:rPr>
        <w:t>詳如</w:t>
      </w:r>
      <w:proofErr w:type="gramEnd"/>
      <w:r w:rsidR="0033253D">
        <w:rPr>
          <w:rFonts w:ascii="標楷體" w:eastAsia="標楷體" w:hAnsi="標楷體" w:hint="eastAsia"/>
          <w:color w:val="000000" w:themeColor="text1"/>
        </w:rPr>
        <w:t>附件</w:t>
      </w:r>
      <w:r w:rsidRPr="00DB3621">
        <w:rPr>
          <w:rFonts w:ascii="標楷體" w:eastAsia="標楷體" w:hAnsi="標楷體" w:hint="eastAsia"/>
          <w:bCs/>
          <w:color w:val="000000" w:themeColor="text1"/>
        </w:rPr>
        <w:t>。</w:t>
      </w:r>
    </w:p>
    <w:p w:rsidR="004C4B4E" w:rsidRPr="00171E92" w:rsidRDefault="004C4B4E" w:rsidP="004C4B4E">
      <w:pPr>
        <w:pStyle w:val="af9"/>
        <w:numPr>
          <w:ilvl w:val="0"/>
          <w:numId w:val="4"/>
        </w:numPr>
        <w:spacing w:line="400" w:lineRule="exact"/>
        <w:ind w:leftChars="0"/>
        <w:contextualSpacing/>
        <w:outlineLvl w:val="0"/>
        <w:rPr>
          <w:rFonts w:ascii="標楷體" w:eastAsia="標楷體" w:hAnsi="標楷體"/>
          <w:b/>
        </w:rPr>
      </w:pPr>
      <w:bookmarkStart w:id="34" w:name="柒、經營項目及重點說明"/>
      <w:bookmarkStart w:id="35" w:name="_Toc404949283"/>
      <w:bookmarkStart w:id="36" w:name="_Toc433235354"/>
      <w:bookmarkStart w:id="37" w:name="_Toc433235629"/>
      <w:bookmarkStart w:id="38" w:name="_Toc433235739"/>
      <w:bookmarkStart w:id="39" w:name="_Toc55829175"/>
      <w:r w:rsidRPr="002A660C">
        <w:rPr>
          <w:rFonts w:ascii="標楷體" w:eastAsia="標楷體" w:hAnsi="標楷體" w:hint="eastAsia"/>
          <w:b/>
        </w:rPr>
        <w:t>經營項目及重點說明</w:t>
      </w:r>
      <w:bookmarkEnd w:id="34"/>
      <w:bookmarkEnd w:id="35"/>
      <w:bookmarkEnd w:id="36"/>
      <w:bookmarkEnd w:id="37"/>
      <w:bookmarkEnd w:id="38"/>
      <w:bookmarkEnd w:id="39"/>
    </w:p>
    <w:p w:rsidR="007D77DF" w:rsidRDefault="00E23A57" w:rsidP="006E04BA">
      <w:pPr>
        <w:pStyle w:val="af9"/>
        <w:numPr>
          <w:ilvl w:val="0"/>
          <w:numId w:val="42"/>
        </w:numPr>
        <w:adjustRightInd w:val="0"/>
        <w:spacing w:line="400" w:lineRule="exact"/>
        <w:ind w:leftChars="0" w:left="993" w:hanging="567"/>
        <w:contextualSpacing/>
        <w:rPr>
          <w:rFonts w:ascii="標楷體" w:eastAsia="標楷體" w:hAnsi="標楷體"/>
        </w:rPr>
      </w:pPr>
      <w:r>
        <w:rPr>
          <w:rFonts w:ascii="標楷體" w:eastAsia="標楷體" w:hAnsi="標楷體" w:hint="eastAsia"/>
        </w:rPr>
        <w:t>廠商應</w:t>
      </w:r>
      <w:r w:rsidRPr="00E23A57">
        <w:rPr>
          <w:rFonts w:ascii="標楷體" w:eastAsia="標楷體" w:hAnsi="標楷體" w:hint="eastAsia"/>
        </w:rPr>
        <w:t>參照</w:t>
      </w:r>
      <w:r>
        <w:rPr>
          <w:rFonts w:ascii="標楷體" w:eastAsia="標楷體" w:hAnsi="標楷體" w:hint="eastAsia"/>
        </w:rPr>
        <w:t>依</w:t>
      </w:r>
      <w:r w:rsidRPr="00E23A57">
        <w:rPr>
          <w:rFonts w:ascii="標楷體" w:eastAsia="標楷體" w:hAnsi="標楷體" w:hint="eastAsia"/>
        </w:rPr>
        <w:t>市面上現有自動販賣機經營項目(甲方擁有指定變更經營項目)，提供本校師生相同或同等之商品及服務，欲增減或變更營業項目，應</w:t>
      </w:r>
      <w:r>
        <w:rPr>
          <w:rFonts w:ascii="標楷體" w:eastAsia="標楷體" w:hAnsi="標楷體" w:hint="eastAsia"/>
        </w:rPr>
        <w:t>先</w:t>
      </w:r>
      <w:r w:rsidRPr="00E23A57">
        <w:rPr>
          <w:rFonts w:ascii="標楷體" w:eastAsia="標楷體" w:hAnsi="標楷體" w:hint="eastAsia"/>
        </w:rPr>
        <w:t>向</w:t>
      </w:r>
      <w:r>
        <w:rPr>
          <w:rFonts w:ascii="標楷體" w:eastAsia="標楷體" w:hAnsi="標楷體" w:hint="eastAsia"/>
        </w:rPr>
        <w:t>本校</w:t>
      </w:r>
      <w:r w:rsidRPr="00E23A57">
        <w:rPr>
          <w:rFonts w:ascii="標楷體" w:eastAsia="標楷體" w:hAnsi="標楷體" w:hint="eastAsia"/>
        </w:rPr>
        <w:t>提出書面申請並經核准後，始可執行。</w:t>
      </w:r>
    </w:p>
    <w:p w:rsidR="00625D4D" w:rsidRPr="009C0608" w:rsidRDefault="00E23A57" w:rsidP="00713133">
      <w:pPr>
        <w:pStyle w:val="af9"/>
        <w:numPr>
          <w:ilvl w:val="0"/>
          <w:numId w:val="42"/>
        </w:numPr>
        <w:adjustRightInd w:val="0"/>
        <w:spacing w:line="400" w:lineRule="exact"/>
        <w:ind w:leftChars="0" w:left="993" w:hanging="567"/>
        <w:contextualSpacing/>
        <w:rPr>
          <w:rFonts w:ascii="標楷體" w:eastAsia="標楷體" w:hAnsi="標楷體"/>
        </w:rPr>
      </w:pPr>
      <w:r>
        <w:rPr>
          <w:rFonts w:ascii="標楷體" w:eastAsia="標楷體" w:hAnsi="標楷體" w:hint="eastAsia"/>
        </w:rPr>
        <w:t>廠商</w:t>
      </w:r>
      <w:r w:rsidRPr="00E23A57">
        <w:rPr>
          <w:rFonts w:ascii="標楷體" w:eastAsia="標楷體" w:hAnsi="標楷體" w:hint="eastAsia"/>
        </w:rPr>
        <w:t>經營販賣業務應遵守國家訂定之相關法令及規定，不得販賣相關法令規定之違禁品，及禁止販賣菸酒、含酒精飲料、賭博性或其他違反公序良俗之商品，並應就營業</w:t>
      </w:r>
      <w:r w:rsidRPr="009C0608">
        <w:rPr>
          <w:rFonts w:ascii="標楷體" w:eastAsia="標楷體" w:hAnsi="標楷體" w:hint="eastAsia"/>
        </w:rPr>
        <w:t>販賣之商品擔負合於使用安全與人身健康保障之連帶責任。</w:t>
      </w:r>
    </w:p>
    <w:p w:rsidR="009D74D4" w:rsidRPr="009C0608" w:rsidRDefault="009D74D4" w:rsidP="006E04BA">
      <w:pPr>
        <w:pStyle w:val="af9"/>
        <w:numPr>
          <w:ilvl w:val="0"/>
          <w:numId w:val="42"/>
        </w:numPr>
        <w:adjustRightInd w:val="0"/>
        <w:spacing w:line="400" w:lineRule="exact"/>
        <w:ind w:leftChars="0" w:left="993" w:hanging="567"/>
        <w:contextualSpacing/>
        <w:rPr>
          <w:rFonts w:ascii="標楷體" w:eastAsia="標楷體" w:hAnsi="標楷體"/>
        </w:rPr>
      </w:pPr>
      <w:r w:rsidRPr="009C0608">
        <w:rPr>
          <w:rFonts w:ascii="標楷體" w:eastAsia="標楷體" w:hAnsi="標楷體" w:hint="eastAsia"/>
          <w:b/>
          <w:shd w:val="pct15" w:color="auto" w:fill="FFFFFF"/>
        </w:rPr>
        <w:t>廠商</w:t>
      </w:r>
      <w:r w:rsidR="00AB1346" w:rsidRPr="009C0608">
        <w:rPr>
          <w:rFonts w:ascii="標楷體" w:eastAsia="標楷體" w:hAnsi="標楷體" w:hint="eastAsia"/>
          <w:b/>
          <w:shd w:val="pct15" w:color="auto" w:fill="FFFFFF"/>
        </w:rPr>
        <w:t>應提供</w:t>
      </w:r>
      <w:r w:rsidRPr="009C0608">
        <w:rPr>
          <w:rFonts w:ascii="標楷體" w:eastAsia="標楷體" w:hAnsi="標楷體" w:hint="eastAsia"/>
          <w:b/>
          <w:shd w:val="pct15" w:color="auto" w:fill="FFFFFF"/>
        </w:rPr>
        <w:t>結合</w:t>
      </w:r>
      <w:r w:rsidR="001409FB" w:rsidRPr="009C0608">
        <w:rPr>
          <w:rFonts w:ascii="標楷體" w:eastAsia="標楷體" w:hAnsi="標楷體" w:hint="eastAsia"/>
          <w:b/>
          <w:shd w:val="pct15" w:color="auto" w:fill="FFFFFF"/>
        </w:rPr>
        <w:t>至少1</w:t>
      </w:r>
      <w:r w:rsidR="004E344D" w:rsidRPr="009C0608">
        <w:rPr>
          <w:rFonts w:ascii="標楷體" w:eastAsia="標楷體" w:hAnsi="標楷體" w:hint="eastAsia"/>
          <w:b/>
          <w:shd w:val="pct15" w:color="auto" w:fill="FFFFFF"/>
        </w:rPr>
        <w:t>種</w:t>
      </w:r>
      <w:r w:rsidR="0002451D" w:rsidRPr="009C0608">
        <w:rPr>
          <w:rFonts w:ascii="標楷體" w:eastAsia="標楷體" w:hAnsi="標楷體" w:hint="eastAsia"/>
          <w:b/>
          <w:shd w:val="pct15" w:color="auto" w:fill="FFFFFF"/>
        </w:rPr>
        <w:t>以上</w:t>
      </w:r>
      <w:r w:rsidRPr="009C0608">
        <w:rPr>
          <w:rFonts w:ascii="標楷體" w:eastAsia="標楷體" w:hAnsi="標楷體" w:hint="eastAsia"/>
          <w:b/>
          <w:shd w:val="pct15" w:color="auto" w:fill="FFFFFF"/>
        </w:rPr>
        <w:t>無現金付費方式</w:t>
      </w:r>
      <w:r w:rsidR="0046745C" w:rsidRPr="009C0608">
        <w:rPr>
          <w:rFonts w:ascii="標楷體" w:eastAsia="標楷體" w:hAnsi="標楷體" w:hint="eastAsia"/>
          <w:b/>
          <w:shd w:val="pct15" w:color="auto" w:fill="FFFFFF"/>
        </w:rPr>
        <w:t>(如:電子票證、電子支付、行動支付、第三方支付等)</w:t>
      </w:r>
      <w:r w:rsidRPr="009C0608">
        <w:rPr>
          <w:rFonts w:ascii="標楷體" w:eastAsia="標楷體" w:hAnsi="標楷體" w:hint="eastAsia"/>
          <w:b/>
          <w:shd w:val="pct15" w:color="auto" w:fill="FFFFFF"/>
        </w:rPr>
        <w:t>之</w:t>
      </w:r>
      <w:r w:rsidR="001409FB" w:rsidRPr="009C0608">
        <w:rPr>
          <w:rFonts w:ascii="標楷體" w:eastAsia="標楷體" w:hAnsi="標楷體" w:hint="eastAsia"/>
          <w:b/>
          <w:shd w:val="pct15" w:color="auto" w:fill="FFFFFF"/>
        </w:rPr>
        <w:t>自動販賣機</w:t>
      </w:r>
      <w:r w:rsidR="0046745C" w:rsidRPr="009C0608">
        <w:rPr>
          <w:rFonts w:ascii="標楷體" w:eastAsia="標楷體" w:hAnsi="標楷體" w:hint="eastAsia"/>
          <w:b/>
          <w:shd w:val="pct15" w:color="auto" w:fill="FFFFFF"/>
        </w:rPr>
        <w:t>，其</w:t>
      </w:r>
      <w:r w:rsidR="00AB1346" w:rsidRPr="009C0608">
        <w:rPr>
          <w:rFonts w:ascii="標楷體" w:eastAsia="標楷體" w:hAnsi="標楷體" w:hint="eastAsia"/>
          <w:b/>
          <w:shd w:val="pct15" w:color="auto" w:fill="FFFFFF"/>
        </w:rPr>
        <w:t>數量不得低於</w:t>
      </w:r>
      <w:r w:rsidR="001409FB" w:rsidRPr="009C0608">
        <w:rPr>
          <w:rFonts w:ascii="標楷體" w:eastAsia="標楷體" w:hAnsi="標楷體" w:hint="eastAsia"/>
          <w:b/>
          <w:shd w:val="pct15" w:color="auto" w:fill="FFFFFF"/>
        </w:rPr>
        <w:t>全部機台之</w:t>
      </w:r>
      <w:r w:rsidR="00651A0C" w:rsidRPr="009C0608">
        <w:rPr>
          <w:rFonts w:ascii="標楷體" w:eastAsia="標楷體" w:hAnsi="標楷體" w:hint="eastAsia"/>
          <w:b/>
          <w:shd w:val="pct15" w:color="auto" w:fill="FFFFFF"/>
        </w:rPr>
        <w:t>35%</w:t>
      </w:r>
      <w:r w:rsidRPr="009C0608">
        <w:rPr>
          <w:rFonts w:ascii="標楷體" w:eastAsia="標楷體" w:hAnsi="標楷體" w:hint="eastAsia"/>
          <w:b/>
          <w:shd w:val="pct15" w:color="auto" w:fill="FFFFFF"/>
        </w:rPr>
        <w:t>。</w:t>
      </w:r>
    </w:p>
    <w:p w:rsidR="00430F71" w:rsidRDefault="0084520F" w:rsidP="0009329A">
      <w:pPr>
        <w:pStyle w:val="af9"/>
        <w:numPr>
          <w:ilvl w:val="0"/>
          <w:numId w:val="42"/>
        </w:numPr>
        <w:adjustRightInd w:val="0"/>
        <w:spacing w:line="400" w:lineRule="exact"/>
        <w:ind w:leftChars="0" w:left="993" w:hanging="567"/>
        <w:contextualSpacing/>
        <w:rPr>
          <w:rFonts w:ascii="標楷體" w:eastAsia="標楷體" w:hAnsi="標楷體"/>
        </w:rPr>
      </w:pPr>
      <w:r w:rsidRPr="009C0608">
        <w:rPr>
          <w:rFonts w:ascii="標楷體" w:eastAsia="標楷體" w:hAnsi="標楷體" w:hint="eastAsia"/>
          <w:b/>
          <w:shd w:val="pct15" w:color="auto" w:fill="FFFFFF"/>
        </w:rPr>
        <w:t>為利</w:t>
      </w:r>
      <w:proofErr w:type="gramStart"/>
      <w:r w:rsidRPr="009C0608">
        <w:rPr>
          <w:rFonts w:ascii="標楷體" w:eastAsia="標楷體" w:hAnsi="標楷體" w:hint="eastAsia"/>
          <w:b/>
          <w:shd w:val="pct15" w:color="auto" w:fill="FFFFFF"/>
        </w:rPr>
        <w:t>規</w:t>
      </w:r>
      <w:proofErr w:type="gramEnd"/>
      <w:r w:rsidRPr="009C0608">
        <w:rPr>
          <w:rFonts w:ascii="標楷體" w:eastAsia="標楷體" w:hAnsi="標楷體" w:hint="eastAsia"/>
          <w:b/>
          <w:shd w:val="pct15" w:color="auto" w:fill="FFFFFF"/>
        </w:rPr>
        <w:t>畫及評估，公告期間請有意願參加投標之</w:t>
      </w:r>
      <w:r w:rsidR="004C212E" w:rsidRPr="009C0608">
        <w:rPr>
          <w:rFonts w:ascii="標楷體" w:eastAsia="標楷體" w:hAnsi="標楷體" w:hint="eastAsia"/>
          <w:b/>
          <w:shd w:val="pct15" w:color="auto" w:fill="FFFFFF"/>
        </w:rPr>
        <w:t>廠商</w:t>
      </w:r>
      <w:r w:rsidRPr="009C0608">
        <w:rPr>
          <w:rFonts w:ascii="標楷體" w:eastAsia="標楷體" w:hAnsi="標楷體" w:hint="eastAsia"/>
          <w:b/>
          <w:shd w:val="pct15" w:color="auto" w:fill="FFFFFF"/>
        </w:rPr>
        <w:t>親自至</w:t>
      </w:r>
      <w:r w:rsidR="004C212E" w:rsidRPr="009C0608">
        <w:rPr>
          <w:rFonts w:ascii="標楷體" w:eastAsia="標楷體" w:hAnsi="標楷體" w:hint="eastAsia"/>
          <w:b/>
          <w:shd w:val="pct15" w:color="auto" w:fill="FFFFFF"/>
        </w:rPr>
        <w:t>出租場地</w:t>
      </w:r>
      <w:r w:rsidRPr="009C0608">
        <w:rPr>
          <w:rFonts w:ascii="標楷體" w:eastAsia="標楷體" w:hAnsi="標楷體" w:hint="eastAsia"/>
          <w:b/>
          <w:shd w:val="pct15" w:color="auto" w:fill="FFFFFF"/>
        </w:rPr>
        <w:t>實際瞭解</w:t>
      </w:r>
      <w:r w:rsidR="00937E74" w:rsidRPr="009C0608">
        <w:rPr>
          <w:rFonts w:ascii="標楷體" w:eastAsia="標楷體" w:hAnsi="標楷體" w:hint="eastAsia"/>
          <w:b/>
          <w:shd w:val="pct15" w:color="auto" w:fill="FFFFFF"/>
        </w:rPr>
        <w:t>相關線路</w:t>
      </w:r>
      <w:r w:rsidRPr="009C0608">
        <w:rPr>
          <w:rFonts w:ascii="標楷體" w:eastAsia="標楷體" w:hAnsi="標楷體" w:hint="eastAsia"/>
          <w:b/>
          <w:shd w:val="pct15" w:color="auto" w:fill="FFFFFF"/>
        </w:rPr>
        <w:t>及檢測</w:t>
      </w:r>
      <w:r w:rsidR="00713133" w:rsidRPr="009C0608">
        <w:rPr>
          <w:rFonts w:ascii="標楷體" w:eastAsia="標楷體" w:hAnsi="標楷體" w:hint="eastAsia"/>
          <w:b/>
          <w:shd w:val="pct15" w:color="auto" w:fill="FFFFFF"/>
        </w:rPr>
        <w:t>無線</w:t>
      </w:r>
      <w:r w:rsidR="004C212E" w:rsidRPr="009C0608">
        <w:rPr>
          <w:rFonts w:ascii="標楷體" w:eastAsia="標楷體" w:hAnsi="標楷體" w:hint="eastAsia"/>
          <w:b/>
          <w:shd w:val="pct15" w:color="auto" w:fill="FFFFFF"/>
        </w:rPr>
        <w:t>網路</w:t>
      </w:r>
      <w:r w:rsidR="00713133" w:rsidRPr="009C0608">
        <w:rPr>
          <w:rFonts w:ascii="標楷體" w:eastAsia="標楷體" w:hAnsi="標楷體" w:hint="eastAsia"/>
          <w:b/>
          <w:shd w:val="pct15" w:color="auto" w:fill="FFFFFF"/>
        </w:rPr>
        <w:t>訊號。</w:t>
      </w:r>
    </w:p>
    <w:p w:rsidR="00430F71" w:rsidRDefault="00430F71" w:rsidP="0009329A">
      <w:pPr>
        <w:pStyle w:val="af9"/>
        <w:numPr>
          <w:ilvl w:val="0"/>
          <w:numId w:val="42"/>
        </w:numPr>
        <w:adjustRightInd w:val="0"/>
        <w:spacing w:line="400" w:lineRule="exact"/>
        <w:ind w:leftChars="0" w:left="993" w:hanging="567"/>
        <w:contextualSpacing/>
        <w:rPr>
          <w:rFonts w:ascii="標楷體" w:eastAsia="標楷體" w:hAnsi="標楷體"/>
        </w:rPr>
      </w:pPr>
      <w:r>
        <w:rPr>
          <w:rFonts w:ascii="標楷體" w:eastAsia="標楷體" w:hAnsi="標楷體" w:hint="eastAsia"/>
        </w:rPr>
        <w:t>廠商</w:t>
      </w:r>
      <w:r w:rsidRPr="00430F71">
        <w:rPr>
          <w:rFonts w:ascii="標楷體" w:eastAsia="標楷體" w:hAnsi="標楷體" w:hint="eastAsia"/>
        </w:rPr>
        <w:t>應負責裝</w:t>
      </w:r>
      <w:r>
        <w:rPr>
          <w:rFonts w:ascii="標楷體" w:eastAsia="標楷體" w:hAnsi="標楷體" w:hint="eastAsia"/>
        </w:rPr>
        <w:t>設自動販賣機所需之電錶、插座、電源配線及電源箱，應於事前徵得本校</w:t>
      </w:r>
      <w:r w:rsidRPr="00430F71">
        <w:rPr>
          <w:rFonts w:ascii="標楷體" w:eastAsia="標楷體" w:hAnsi="標楷體" w:hint="eastAsia"/>
        </w:rPr>
        <w:t>同意，並負擔裝設費用。</w:t>
      </w:r>
    </w:p>
    <w:p w:rsidR="004C4B4E" w:rsidRPr="00430F71" w:rsidRDefault="00430F71" w:rsidP="00430F71">
      <w:pPr>
        <w:pStyle w:val="af9"/>
        <w:numPr>
          <w:ilvl w:val="0"/>
          <w:numId w:val="42"/>
        </w:numPr>
        <w:adjustRightInd w:val="0"/>
        <w:spacing w:line="400" w:lineRule="exact"/>
        <w:ind w:leftChars="0" w:left="993" w:hanging="567"/>
        <w:contextualSpacing/>
        <w:rPr>
          <w:rFonts w:ascii="標楷體" w:eastAsia="標楷體" w:hAnsi="標楷體"/>
        </w:rPr>
      </w:pPr>
      <w:r>
        <w:rPr>
          <w:rFonts w:ascii="標楷體" w:eastAsia="標楷體" w:hAnsi="標楷體" w:hint="eastAsia"/>
        </w:rPr>
        <w:t>廠商設置</w:t>
      </w:r>
      <w:r w:rsidRPr="00430F71">
        <w:rPr>
          <w:rFonts w:ascii="標楷體" w:eastAsia="標楷體" w:hAnsi="標楷體" w:hint="eastAsia"/>
        </w:rPr>
        <w:t>自動販賣機之確切位置須經</w:t>
      </w:r>
      <w:r>
        <w:rPr>
          <w:rFonts w:ascii="標楷體" w:eastAsia="標楷體" w:hAnsi="標楷體" w:hint="eastAsia"/>
        </w:rPr>
        <w:t>本校</w:t>
      </w:r>
      <w:r w:rsidRPr="00430F71">
        <w:rPr>
          <w:rFonts w:ascii="標楷體" w:eastAsia="標楷體" w:hAnsi="標楷體" w:hint="eastAsia"/>
        </w:rPr>
        <w:t>同意，如</w:t>
      </w:r>
      <w:r>
        <w:rPr>
          <w:rFonts w:ascii="標楷體" w:eastAsia="標楷體" w:hAnsi="標楷體" w:hint="eastAsia"/>
        </w:rPr>
        <w:t>本校</w:t>
      </w:r>
      <w:r w:rsidRPr="00430F71">
        <w:rPr>
          <w:rFonts w:ascii="標楷體" w:eastAsia="標楷體" w:hAnsi="標楷體" w:hint="eastAsia"/>
        </w:rPr>
        <w:t>因故須調整自動販賣機設置位</w:t>
      </w:r>
      <w:r>
        <w:rPr>
          <w:rFonts w:ascii="標楷體" w:eastAsia="標楷體" w:hAnsi="標楷體" w:hint="eastAsia"/>
        </w:rPr>
        <w:t>置或提前終止租約，廠商同意無條件配合，並於接到本校</w:t>
      </w:r>
      <w:r w:rsidRPr="00430F71">
        <w:rPr>
          <w:rFonts w:ascii="標楷體" w:eastAsia="標楷體" w:hAnsi="標楷體" w:hint="eastAsia"/>
        </w:rPr>
        <w:t>書面通知日起2</w:t>
      </w:r>
      <w:proofErr w:type="gramStart"/>
      <w:r w:rsidRPr="00430F71">
        <w:rPr>
          <w:rFonts w:ascii="標楷體" w:eastAsia="標楷體" w:hAnsi="標楷體" w:hint="eastAsia"/>
        </w:rPr>
        <w:t>週</w:t>
      </w:r>
      <w:proofErr w:type="gramEnd"/>
      <w:r w:rsidRPr="00430F71">
        <w:rPr>
          <w:rFonts w:ascii="標楷體" w:eastAsia="標楷體" w:hAnsi="標楷體" w:hint="eastAsia"/>
        </w:rPr>
        <w:t>內撤除或移動之，不得要求任何補償。自動販賣機</w:t>
      </w:r>
      <w:r w:rsidRPr="00430F71">
        <w:rPr>
          <w:rFonts w:ascii="標楷體" w:eastAsia="標楷體" w:hAnsi="標楷體" w:hint="eastAsia"/>
          <w:bCs/>
        </w:rPr>
        <w:t>數量有異動時，經雙方同意後以書面更正</w:t>
      </w:r>
      <w:r w:rsidRPr="00430F71">
        <w:rPr>
          <w:rFonts w:ascii="標楷體" w:eastAsia="標楷體" w:hAnsi="標楷體" w:hint="eastAsia"/>
        </w:rPr>
        <w:t>。</w:t>
      </w:r>
    </w:p>
    <w:p w:rsidR="004C4B4E" w:rsidRPr="00DB3621" w:rsidRDefault="004C4B4E" w:rsidP="00981557">
      <w:pPr>
        <w:pStyle w:val="af9"/>
        <w:numPr>
          <w:ilvl w:val="0"/>
          <w:numId w:val="4"/>
        </w:numPr>
        <w:spacing w:line="400" w:lineRule="exact"/>
        <w:ind w:leftChars="0" w:left="482" w:hanging="482"/>
        <w:contextualSpacing/>
        <w:outlineLvl w:val="0"/>
        <w:rPr>
          <w:rFonts w:ascii="標楷體" w:eastAsia="標楷體" w:hAnsi="標楷體"/>
          <w:color w:val="000000" w:themeColor="text1"/>
        </w:rPr>
      </w:pPr>
      <w:bookmarkStart w:id="40" w:name="_Toc404949285"/>
      <w:bookmarkStart w:id="41" w:name="_Toc55829176"/>
      <w:r w:rsidRPr="00DB3621">
        <w:rPr>
          <w:rFonts w:ascii="標楷體" w:eastAsia="標楷體" w:hAnsi="標楷體" w:hint="eastAsia"/>
          <w:b/>
          <w:color w:val="000000" w:themeColor="text1"/>
        </w:rPr>
        <w:t>營運資產之返還</w:t>
      </w:r>
      <w:bookmarkEnd w:id="40"/>
      <w:bookmarkEnd w:id="41"/>
    </w:p>
    <w:p w:rsidR="004C4B4E" w:rsidRPr="00DB3621" w:rsidRDefault="004C4B4E" w:rsidP="00981557">
      <w:pPr>
        <w:pStyle w:val="af9"/>
        <w:spacing w:line="400" w:lineRule="exact"/>
        <w:ind w:leftChars="0" w:left="482"/>
        <w:contextualSpacing/>
        <w:outlineLvl w:val="1"/>
        <w:rPr>
          <w:rFonts w:ascii="標楷體" w:eastAsia="標楷體" w:hAnsi="標楷體"/>
          <w:b/>
        </w:rPr>
      </w:pPr>
      <w:r w:rsidRPr="00DB3621">
        <w:rPr>
          <w:rFonts w:ascii="標楷體" w:eastAsia="標楷體" w:hAnsi="標楷體" w:hint="eastAsia"/>
          <w:color w:val="000000" w:themeColor="text1"/>
        </w:rPr>
        <w:t>依契約書相關約定辦理</w:t>
      </w:r>
    </w:p>
    <w:p w:rsidR="004C4B4E" w:rsidRPr="00DB3621" w:rsidRDefault="004C4B4E" w:rsidP="004C4B4E">
      <w:pPr>
        <w:pStyle w:val="af9"/>
        <w:numPr>
          <w:ilvl w:val="0"/>
          <w:numId w:val="4"/>
        </w:numPr>
        <w:spacing w:line="400" w:lineRule="exact"/>
        <w:ind w:leftChars="0"/>
        <w:contextualSpacing/>
        <w:outlineLvl w:val="0"/>
        <w:rPr>
          <w:rFonts w:ascii="標楷體" w:eastAsia="標楷體" w:hAnsi="標楷體"/>
          <w:b/>
        </w:rPr>
      </w:pPr>
      <w:bookmarkStart w:id="42" w:name="_Toc55829177"/>
      <w:r w:rsidRPr="00DB3621">
        <w:rPr>
          <w:rFonts w:ascii="標楷體" w:eastAsia="標楷體" w:hAnsi="標楷體" w:hint="eastAsia"/>
          <w:b/>
        </w:rPr>
        <w:t>投標廠商之基本資格</w:t>
      </w:r>
      <w:bookmarkEnd w:id="42"/>
    </w:p>
    <w:p w:rsidR="004C4B4E" w:rsidRPr="00DB3621" w:rsidRDefault="004C4B4E" w:rsidP="004C4B4E">
      <w:pPr>
        <w:pStyle w:val="af9"/>
        <w:numPr>
          <w:ilvl w:val="1"/>
          <w:numId w:val="4"/>
        </w:numPr>
        <w:spacing w:line="400" w:lineRule="exact"/>
        <w:ind w:leftChars="0"/>
        <w:contextualSpacing/>
        <w:rPr>
          <w:rFonts w:ascii="標楷體" w:eastAsia="標楷體" w:hAnsi="標楷體"/>
          <w:color w:val="000000" w:themeColor="text1"/>
        </w:rPr>
      </w:pPr>
      <w:r w:rsidRPr="00603352">
        <w:rPr>
          <w:rFonts w:ascii="標楷體" w:eastAsia="標楷體" w:hAnsi="標楷體" w:hint="eastAsia"/>
          <w:b/>
          <w:color w:val="000000" w:themeColor="text1"/>
        </w:rPr>
        <w:t>廠商登記或設立證明：</w:t>
      </w:r>
      <w:r w:rsidRPr="00DB3621">
        <w:rPr>
          <w:rFonts w:ascii="標楷體" w:eastAsia="標楷體" w:hAnsi="標楷體" w:hint="eastAsia"/>
          <w:color w:val="000000" w:themeColor="text1"/>
        </w:rPr>
        <w:t>廠商須提出具有相關之營業項目資格文件影本，機關得通知廠商提出正本供查驗。公司組織依公司法辦理公司登記，請檢附公司登記證明；獨資、合夥之商業依商業登記法辦理商業登記，請檢附商業登記證明；亦得以列印公開於目的事業主管機關網站之資料代之，例如經濟部「全國商工行政服務入口網」</w:t>
      </w:r>
      <w:proofErr w:type="gramStart"/>
      <w:r w:rsidRPr="00DB3621">
        <w:rPr>
          <w:rFonts w:ascii="標楷體" w:eastAsia="標楷體" w:hAnsi="標楷體" w:hint="eastAsia"/>
          <w:color w:val="000000" w:themeColor="text1"/>
        </w:rPr>
        <w:t>（</w:t>
      </w:r>
      <w:proofErr w:type="gramEnd"/>
      <w:r w:rsidRPr="00DB3621">
        <w:rPr>
          <w:rFonts w:ascii="標楷體" w:eastAsia="標楷體" w:hAnsi="標楷體" w:hint="eastAsia"/>
          <w:color w:val="000000" w:themeColor="text1"/>
        </w:rPr>
        <w:t>網址：http</w:t>
      </w:r>
      <w:r w:rsidR="00EC7946" w:rsidRPr="00DB3621">
        <w:rPr>
          <w:rFonts w:ascii="標楷體" w:eastAsia="標楷體" w:hAnsi="標楷體" w:hint="eastAsia"/>
          <w:color w:val="000000" w:themeColor="text1"/>
        </w:rPr>
        <w:t>s</w:t>
      </w:r>
      <w:r w:rsidRPr="00DB3621">
        <w:rPr>
          <w:rFonts w:ascii="標楷體" w:eastAsia="標楷體" w:hAnsi="標楷體" w:hint="eastAsia"/>
          <w:color w:val="000000" w:themeColor="text1"/>
        </w:rPr>
        <w:t>：//gcis.nat.gov.tw/</w:t>
      </w:r>
      <w:proofErr w:type="spellStart"/>
      <w:r w:rsidR="00EC7946" w:rsidRPr="00DB3621">
        <w:rPr>
          <w:rFonts w:ascii="標楷體" w:eastAsia="標楷體" w:hAnsi="標楷體"/>
          <w:color w:val="000000" w:themeColor="text1"/>
        </w:rPr>
        <w:t>mainNew</w:t>
      </w:r>
      <w:proofErr w:type="spellEnd"/>
      <w:r w:rsidR="00EC7946" w:rsidRPr="00DB3621">
        <w:rPr>
          <w:rFonts w:ascii="標楷體" w:eastAsia="標楷體" w:hAnsi="標楷體"/>
          <w:color w:val="000000" w:themeColor="text1"/>
        </w:rPr>
        <w:t>/</w:t>
      </w:r>
      <w:proofErr w:type="spellStart"/>
      <w:r w:rsidRPr="00DB3621">
        <w:rPr>
          <w:rFonts w:ascii="標楷體" w:eastAsia="標楷體" w:hAnsi="標楷體" w:hint="eastAsia"/>
          <w:color w:val="000000" w:themeColor="text1"/>
        </w:rPr>
        <w:t>index.jsp</w:t>
      </w:r>
      <w:proofErr w:type="spellEnd"/>
      <w:r w:rsidRPr="00DB3621">
        <w:rPr>
          <w:rFonts w:ascii="標楷體" w:eastAsia="標楷體" w:hAnsi="標楷體" w:hint="eastAsia"/>
          <w:color w:val="000000" w:themeColor="text1"/>
        </w:rPr>
        <w:t>商工登記資料</w:t>
      </w:r>
      <w:proofErr w:type="gramStart"/>
      <w:r w:rsidRPr="00DB3621">
        <w:rPr>
          <w:rFonts w:ascii="標楷體" w:eastAsia="標楷體" w:hAnsi="標楷體" w:hint="eastAsia"/>
          <w:color w:val="000000" w:themeColor="text1"/>
        </w:rPr>
        <w:t>）</w:t>
      </w:r>
      <w:proofErr w:type="gramEnd"/>
      <w:r w:rsidRPr="00DB3621">
        <w:rPr>
          <w:rFonts w:ascii="標楷體" w:eastAsia="標楷體" w:hAnsi="標楷體" w:hint="eastAsia"/>
          <w:color w:val="000000" w:themeColor="text1"/>
        </w:rPr>
        <w:t>或各直轄市、縣（市）政府資訊網站商業登記資料。</w:t>
      </w:r>
    </w:p>
    <w:p w:rsidR="004C4B4E" w:rsidRPr="00DB3621" w:rsidRDefault="004C4B4E" w:rsidP="004C4B4E">
      <w:pPr>
        <w:pStyle w:val="af9"/>
        <w:numPr>
          <w:ilvl w:val="1"/>
          <w:numId w:val="4"/>
        </w:numPr>
        <w:spacing w:line="400" w:lineRule="exact"/>
        <w:ind w:leftChars="0"/>
        <w:contextualSpacing/>
        <w:rPr>
          <w:rFonts w:ascii="標楷體" w:eastAsia="標楷體" w:hAnsi="標楷體"/>
          <w:color w:val="000000" w:themeColor="text1"/>
        </w:rPr>
      </w:pPr>
      <w:r w:rsidRPr="00DB3621">
        <w:rPr>
          <w:rFonts w:ascii="標楷體" w:eastAsia="標楷體" w:hAnsi="標楷體" w:hint="eastAsia"/>
          <w:color w:val="000000" w:themeColor="text1"/>
        </w:rPr>
        <w:tab/>
      </w:r>
      <w:r w:rsidRPr="00603352">
        <w:rPr>
          <w:rFonts w:ascii="標楷體" w:eastAsia="標楷體" w:hAnsi="標楷體" w:hint="eastAsia"/>
          <w:b/>
          <w:color w:val="000000" w:themeColor="text1"/>
        </w:rPr>
        <w:t>廠商納稅之證明：</w:t>
      </w:r>
      <w:r w:rsidRPr="00DB3621">
        <w:rPr>
          <w:rFonts w:ascii="標楷體" w:eastAsia="標楷體" w:hAnsi="標楷體" w:hint="eastAsia"/>
          <w:color w:val="000000" w:themeColor="text1"/>
        </w:rPr>
        <w:t>納稅證明其屬營業稅繳稅證明者，為營業稅繳款書收據聯或主管</w:t>
      </w:r>
      <w:proofErr w:type="gramStart"/>
      <w:r w:rsidRPr="00DB3621">
        <w:rPr>
          <w:rFonts w:ascii="標楷體" w:eastAsia="標楷體" w:hAnsi="標楷體" w:hint="eastAsia"/>
          <w:color w:val="000000" w:themeColor="text1"/>
        </w:rPr>
        <w:t>稽</w:t>
      </w:r>
      <w:proofErr w:type="gramEnd"/>
      <w:r w:rsidRPr="00DB3621">
        <w:rPr>
          <w:rFonts w:ascii="標楷體" w:eastAsia="標楷體" w:hAnsi="標楷體" w:hint="eastAsia"/>
          <w:color w:val="000000" w:themeColor="text1"/>
        </w:rPr>
        <w:t>徵機關核章之最近一期營業人銷售額與稅額申報書收執聯。廠商不及提出最近一期證明者，得以前一期之納稅證明代之。新設立且未屆第一期營業稅繳納期限者，得以營業稅主管</w:t>
      </w:r>
      <w:proofErr w:type="gramStart"/>
      <w:r w:rsidRPr="00DB3621">
        <w:rPr>
          <w:rFonts w:ascii="標楷體" w:eastAsia="標楷體" w:hAnsi="標楷體" w:hint="eastAsia"/>
          <w:color w:val="000000" w:themeColor="text1"/>
        </w:rPr>
        <w:t>稽</w:t>
      </w:r>
      <w:proofErr w:type="gramEnd"/>
      <w:r w:rsidRPr="00DB3621">
        <w:rPr>
          <w:rFonts w:ascii="標楷體" w:eastAsia="標楷體" w:hAnsi="標楷體" w:hint="eastAsia"/>
          <w:color w:val="000000" w:themeColor="text1"/>
        </w:rPr>
        <w:t>徵機關核發之核准設立登記公函及申領統一發票購票證相關文件代之。</w:t>
      </w:r>
    </w:p>
    <w:p w:rsidR="004C4B4E" w:rsidRPr="00DB3621" w:rsidRDefault="004C4B4E" w:rsidP="004C4B4E">
      <w:pPr>
        <w:pStyle w:val="af9"/>
        <w:numPr>
          <w:ilvl w:val="1"/>
          <w:numId w:val="4"/>
        </w:numPr>
        <w:spacing w:line="400" w:lineRule="exact"/>
        <w:ind w:leftChars="0"/>
        <w:contextualSpacing/>
        <w:rPr>
          <w:rFonts w:ascii="標楷體" w:eastAsia="標楷體" w:hAnsi="標楷體"/>
          <w:color w:val="000000" w:themeColor="text1"/>
        </w:rPr>
      </w:pPr>
      <w:r w:rsidRPr="00603352">
        <w:rPr>
          <w:rFonts w:ascii="標楷體" w:eastAsia="標楷體" w:hAnsi="標楷體" w:hint="eastAsia"/>
          <w:b/>
          <w:color w:val="000000" w:themeColor="text1"/>
        </w:rPr>
        <w:t>廠商信用之證明：</w:t>
      </w:r>
      <w:r w:rsidRPr="00DB3621">
        <w:rPr>
          <w:rFonts w:ascii="標楷體" w:eastAsia="標楷體" w:hAnsi="標楷體" w:hint="eastAsia"/>
          <w:color w:val="000000" w:themeColor="text1"/>
        </w:rPr>
        <w:t>票據交換機構於投標截止期限之前半年內所出具之公司及負責人</w:t>
      </w:r>
      <w:r w:rsidRPr="00DB3621">
        <w:rPr>
          <w:rFonts w:ascii="標楷體" w:eastAsia="標楷體" w:hAnsi="標楷體" w:hint="eastAsia"/>
          <w:color w:val="000000" w:themeColor="text1"/>
        </w:rPr>
        <w:lastRenderedPageBreak/>
        <w:t>非拒絕往來戶證明、</w:t>
      </w:r>
      <w:proofErr w:type="gramStart"/>
      <w:r w:rsidRPr="00DB3621">
        <w:rPr>
          <w:rFonts w:ascii="標楷體" w:eastAsia="標楷體" w:hAnsi="標楷體" w:hint="eastAsia"/>
          <w:color w:val="000000" w:themeColor="text1"/>
        </w:rPr>
        <w:t>一</w:t>
      </w:r>
      <w:proofErr w:type="gramEnd"/>
      <w:r w:rsidRPr="00DB3621">
        <w:rPr>
          <w:rFonts w:ascii="標楷體" w:eastAsia="標楷體" w:hAnsi="標楷體" w:hint="eastAsia"/>
          <w:color w:val="000000" w:themeColor="text1"/>
        </w:rPr>
        <w:t>年內無退票紀錄證明。公司成立未滿1年者，應提出公司成立日起至本案公告日止無退票紀錄證明(以本案公告日期為計算基準)。</w:t>
      </w:r>
    </w:p>
    <w:p w:rsidR="004C4B4E" w:rsidRPr="00603352" w:rsidRDefault="007E14B3" w:rsidP="00981557">
      <w:pPr>
        <w:pStyle w:val="af9"/>
        <w:numPr>
          <w:ilvl w:val="1"/>
          <w:numId w:val="4"/>
        </w:numPr>
        <w:spacing w:line="400" w:lineRule="exact"/>
        <w:ind w:leftChars="0" w:left="907" w:hanging="482"/>
        <w:contextualSpacing/>
        <w:outlineLvl w:val="1"/>
        <w:rPr>
          <w:rFonts w:ascii="標楷體" w:eastAsia="標楷體" w:hAnsi="標楷體"/>
          <w:b/>
        </w:rPr>
      </w:pPr>
      <w:r w:rsidRPr="00603352">
        <w:rPr>
          <w:rFonts w:ascii="標楷體" w:eastAsia="標楷體" w:hAnsi="標楷體" w:hint="eastAsia"/>
          <w:b/>
          <w:color w:val="000000" w:themeColor="text1"/>
        </w:rPr>
        <w:t>營運企</w:t>
      </w:r>
      <w:r w:rsidR="004C4B4E" w:rsidRPr="00603352">
        <w:rPr>
          <w:rFonts w:ascii="標楷體" w:eastAsia="標楷體" w:hAnsi="標楷體" w:hint="eastAsia"/>
          <w:b/>
          <w:color w:val="000000" w:themeColor="text1"/>
        </w:rPr>
        <w:t>畫書，</w:t>
      </w:r>
      <w:proofErr w:type="gramStart"/>
      <w:r w:rsidR="004C4B4E" w:rsidRPr="00603352">
        <w:rPr>
          <w:rFonts w:ascii="標楷體" w:eastAsia="標楷體" w:hAnsi="標楷體" w:hint="eastAsia"/>
          <w:b/>
          <w:color w:val="000000" w:themeColor="text1"/>
        </w:rPr>
        <w:t>ㄧ</w:t>
      </w:r>
      <w:proofErr w:type="gramEnd"/>
      <w:r w:rsidR="004C4B4E" w:rsidRPr="00603352">
        <w:rPr>
          <w:rFonts w:ascii="標楷體" w:eastAsia="標楷體" w:hAnsi="標楷體" w:hint="eastAsia"/>
          <w:b/>
          <w:color w:val="000000" w:themeColor="text1"/>
        </w:rPr>
        <w:t>式8份。</w:t>
      </w:r>
    </w:p>
    <w:p w:rsidR="004C4B4E" w:rsidRPr="00DB3621" w:rsidRDefault="004C4B4E" w:rsidP="004C4B4E">
      <w:pPr>
        <w:pStyle w:val="af9"/>
        <w:numPr>
          <w:ilvl w:val="0"/>
          <w:numId w:val="4"/>
        </w:numPr>
        <w:kinsoku w:val="0"/>
        <w:overflowPunct w:val="0"/>
        <w:spacing w:line="400" w:lineRule="exact"/>
        <w:ind w:leftChars="0"/>
        <w:contextualSpacing/>
        <w:jc w:val="both"/>
        <w:outlineLvl w:val="0"/>
        <w:rPr>
          <w:rFonts w:ascii="標楷體" w:eastAsia="標楷體" w:hAnsi="標楷體"/>
          <w:b/>
        </w:rPr>
      </w:pPr>
      <w:bookmarkStart w:id="43" w:name="_Toc29909942"/>
      <w:bookmarkStart w:id="44" w:name="_Toc55829178"/>
      <w:r w:rsidRPr="00DB3621">
        <w:rPr>
          <w:rFonts w:ascii="標楷體" w:eastAsia="標楷體" w:hAnsi="標楷體" w:hint="eastAsia"/>
          <w:b/>
        </w:rPr>
        <w:t>招標文件領取時間及方式</w:t>
      </w:r>
      <w:bookmarkEnd w:id="43"/>
      <w:bookmarkEnd w:id="44"/>
    </w:p>
    <w:p w:rsidR="004C4B4E" w:rsidRPr="00DB3621" w:rsidRDefault="004C4B4E" w:rsidP="00981557">
      <w:pPr>
        <w:pStyle w:val="af9"/>
        <w:kinsoku w:val="0"/>
        <w:overflowPunct w:val="0"/>
        <w:spacing w:line="400" w:lineRule="exact"/>
        <w:ind w:leftChars="0" w:left="907"/>
        <w:contextualSpacing/>
        <w:jc w:val="both"/>
        <w:outlineLvl w:val="1"/>
        <w:rPr>
          <w:rFonts w:ascii="標楷體" w:eastAsia="標楷體" w:hAnsi="標楷體"/>
          <w:b/>
        </w:rPr>
      </w:pPr>
      <w:r w:rsidRPr="00DB3621">
        <w:rPr>
          <w:rFonts w:ascii="標楷體" w:eastAsia="標楷體" w:hAnsi="標楷體" w:hint="eastAsia"/>
          <w:color w:val="000000" w:themeColor="text1"/>
        </w:rPr>
        <w:t>至國立中興大學總務處網站「招商公告」下載，網址：</w:t>
      </w:r>
      <w:r w:rsidRPr="00603352">
        <w:rPr>
          <w:rFonts w:ascii="標楷體" w:eastAsia="標楷體" w:hAnsi="標楷體" w:hint="eastAsia"/>
          <w:b/>
          <w:color w:val="0000FF"/>
        </w:rPr>
        <w:t>http://oga.nchu.edu.tw/</w:t>
      </w:r>
      <w:r w:rsidRPr="00DB3621">
        <w:rPr>
          <w:rFonts w:ascii="標楷體" w:eastAsia="標楷體" w:hAnsi="標楷體" w:hint="eastAsia"/>
          <w:color w:val="000000" w:themeColor="text1"/>
        </w:rPr>
        <w:t>，</w:t>
      </w:r>
      <w:proofErr w:type="gramStart"/>
      <w:r w:rsidRPr="00DB3621">
        <w:rPr>
          <w:rFonts w:ascii="標楷體" w:eastAsia="標楷體" w:hAnsi="標楷體" w:hint="eastAsia"/>
          <w:color w:val="000000" w:themeColor="text1"/>
        </w:rPr>
        <w:t>不</w:t>
      </w:r>
      <w:proofErr w:type="gramEnd"/>
      <w:r w:rsidRPr="00DB3621">
        <w:rPr>
          <w:rFonts w:ascii="標楷體" w:eastAsia="標楷體" w:hAnsi="標楷體" w:hint="eastAsia"/>
          <w:color w:val="000000" w:themeColor="text1"/>
        </w:rPr>
        <w:t>另備書面文件供郵遞方式索</w:t>
      </w:r>
      <w:r w:rsidR="0012771D" w:rsidRPr="00DB3621">
        <w:rPr>
          <w:rFonts w:ascii="標楷體" w:eastAsia="標楷體" w:hAnsi="標楷體" w:hint="eastAsia"/>
          <w:color w:val="000000" w:themeColor="text1"/>
        </w:rPr>
        <w:t>取</w:t>
      </w:r>
      <w:r w:rsidRPr="00DB3621">
        <w:rPr>
          <w:rFonts w:ascii="標楷體" w:eastAsia="標楷體" w:hAnsi="標楷體" w:hint="eastAsia"/>
          <w:color w:val="000000" w:themeColor="text1"/>
        </w:rPr>
        <w:t>。</w:t>
      </w:r>
    </w:p>
    <w:p w:rsidR="004C4B4E" w:rsidRPr="00DB3621" w:rsidRDefault="004C4B4E" w:rsidP="004C4B4E">
      <w:pPr>
        <w:pStyle w:val="af9"/>
        <w:numPr>
          <w:ilvl w:val="0"/>
          <w:numId w:val="4"/>
        </w:numPr>
        <w:kinsoku w:val="0"/>
        <w:overflowPunct w:val="0"/>
        <w:adjustRightInd w:val="0"/>
        <w:spacing w:line="400" w:lineRule="exact"/>
        <w:ind w:leftChars="0"/>
        <w:contextualSpacing/>
        <w:jc w:val="both"/>
        <w:textAlignment w:val="baseline"/>
        <w:outlineLvl w:val="0"/>
        <w:rPr>
          <w:rFonts w:ascii="標楷體" w:eastAsia="標楷體" w:hAnsi="標楷體"/>
          <w:bCs/>
          <w:color w:val="000000" w:themeColor="text1"/>
        </w:rPr>
      </w:pPr>
      <w:bookmarkStart w:id="45" w:name="_Toc55829179"/>
      <w:r w:rsidRPr="00DB3621">
        <w:rPr>
          <w:rFonts w:ascii="標楷體" w:eastAsia="標楷體" w:hAnsi="標楷體" w:hint="eastAsia"/>
          <w:b/>
          <w:color w:val="000000" w:themeColor="text1"/>
        </w:rPr>
        <w:t>投標文件遞送方式</w:t>
      </w:r>
      <w:bookmarkEnd w:id="45"/>
    </w:p>
    <w:p w:rsidR="004C4B4E" w:rsidRPr="00DB3621" w:rsidRDefault="004C4B4E" w:rsidP="004C4B4E">
      <w:pPr>
        <w:pStyle w:val="af9"/>
        <w:numPr>
          <w:ilvl w:val="1"/>
          <w:numId w:val="4"/>
        </w:numPr>
        <w:kinsoku w:val="0"/>
        <w:overflowPunct w:val="0"/>
        <w:spacing w:line="400" w:lineRule="exact"/>
        <w:ind w:leftChars="0"/>
        <w:contextualSpacing/>
        <w:jc w:val="both"/>
        <w:rPr>
          <w:rFonts w:ascii="標楷體" w:eastAsia="標楷體" w:hAnsi="標楷體"/>
          <w:color w:val="000000" w:themeColor="text1"/>
        </w:rPr>
      </w:pPr>
      <w:r w:rsidRPr="00DB3621">
        <w:rPr>
          <w:rFonts w:ascii="標楷體" w:eastAsia="標楷體" w:hAnsi="標楷體" w:hint="eastAsia"/>
          <w:color w:val="000000" w:themeColor="text1"/>
        </w:rPr>
        <w:t>招標投標文件(廠商資格登記審查表、投標廠商聲明書及相關應附證明文件等)，廠商應依各文件格式或欄位之規定填寫相關資料，並加蓋投標廠商及其負責人印章及備齊投標文件後，再依規定投標。</w:t>
      </w:r>
      <w:proofErr w:type="gramStart"/>
      <w:r w:rsidRPr="00DB3621">
        <w:rPr>
          <w:rFonts w:ascii="標楷體" w:eastAsia="標楷體" w:hAnsi="標楷體" w:hint="eastAsia"/>
          <w:color w:val="000000" w:themeColor="text1"/>
        </w:rPr>
        <w:t>外標封應</w:t>
      </w:r>
      <w:proofErr w:type="gramEnd"/>
      <w:r w:rsidRPr="00DB3621">
        <w:rPr>
          <w:rFonts w:ascii="標楷體" w:eastAsia="標楷體" w:hAnsi="標楷體" w:hint="eastAsia"/>
          <w:color w:val="000000" w:themeColor="text1"/>
        </w:rPr>
        <w:t>密封並</w:t>
      </w:r>
      <w:proofErr w:type="gramStart"/>
      <w:r w:rsidRPr="00DB3621">
        <w:rPr>
          <w:rFonts w:ascii="標楷體" w:eastAsia="標楷體" w:hAnsi="標楷體" w:hint="eastAsia"/>
          <w:color w:val="000000" w:themeColor="text1"/>
        </w:rPr>
        <w:t>填妥標的</w:t>
      </w:r>
      <w:proofErr w:type="gramEnd"/>
      <w:r w:rsidRPr="00DB3621">
        <w:rPr>
          <w:rFonts w:ascii="標楷體" w:eastAsia="標楷體" w:hAnsi="標楷體" w:hint="eastAsia"/>
          <w:color w:val="000000" w:themeColor="text1"/>
        </w:rPr>
        <w:t>名稱與廠商名稱、地址及電話。</w:t>
      </w:r>
    </w:p>
    <w:p w:rsidR="004C4B4E" w:rsidRPr="00DB3621" w:rsidRDefault="004C4B4E" w:rsidP="004C4B4E">
      <w:pPr>
        <w:pStyle w:val="af9"/>
        <w:numPr>
          <w:ilvl w:val="1"/>
          <w:numId w:val="4"/>
        </w:numPr>
        <w:kinsoku w:val="0"/>
        <w:overflowPunct w:val="0"/>
        <w:spacing w:line="400" w:lineRule="exact"/>
        <w:ind w:leftChars="0"/>
        <w:contextualSpacing/>
        <w:jc w:val="both"/>
        <w:rPr>
          <w:rFonts w:ascii="標楷體" w:eastAsia="標楷體" w:hAnsi="標楷體"/>
          <w:color w:val="000000" w:themeColor="text1"/>
        </w:rPr>
      </w:pPr>
      <w:r w:rsidRPr="00DB3621">
        <w:rPr>
          <w:rFonts w:ascii="標楷體" w:eastAsia="標楷體" w:hAnsi="標楷體" w:hint="eastAsia"/>
          <w:color w:val="000000" w:themeColor="text1"/>
        </w:rPr>
        <w:t>郵寄地址：402</w:t>
      </w:r>
      <w:proofErr w:type="gramStart"/>
      <w:r w:rsidR="00451E4F" w:rsidRPr="00DB3621">
        <w:rPr>
          <w:rFonts w:ascii="標楷體" w:eastAsia="標楷體" w:hAnsi="標楷體" w:hint="eastAsia"/>
          <w:color w:val="000000" w:themeColor="text1"/>
        </w:rPr>
        <w:t>臺</w:t>
      </w:r>
      <w:proofErr w:type="gramEnd"/>
      <w:r w:rsidRPr="00DB3621">
        <w:rPr>
          <w:rFonts w:ascii="標楷體" w:eastAsia="標楷體" w:hAnsi="標楷體" w:hint="eastAsia"/>
          <w:color w:val="000000" w:themeColor="text1"/>
        </w:rPr>
        <w:t>中市南區</w:t>
      </w:r>
      <w:r w:rsidRPr="00DB3621">
        <w:rPr>
          <w:rFonts w:ascii="標楷體" w:eastAsia="標楷體" w:hAnsi="標楷體"/>
          <w:color w:val="000000" w:themeColor="text1"/>
        </w:rPr>
        <w:t>興大路</w:t>
      </w:r>
      <w:r w:rsidRPr="00DB3621">
        <w:rPr>
          <w:rFonts w:ascii="標楷體" w:eastAsia="標楷體" w:hAnsi="標楷體" w:hint="eastAsia"/>
          <w:color w:val="000000" w:themeColor="text1"/>
        </w:rPr>
        <w:t>145號國立中興大學總務處</w:t>
      </w:r>
      <w:proofErr w:type="gramStart"/>
      <w:r w:rsidRPr="00DB3621">
        <w:rPr>
          <w:rFonts w:ascii="標楷體" w:eastAsia="標楷體" w:hAnsi="標楷體" w:hint="eastAsia"/>
          <w:color w:val="000000" w:themeColor="text1"/>
        </w:rPr>
        <w:t>採購組收</w:t>
      </w:r>
      <w:proofErr w:type="gramEnd"/>
      <w:r w:rsidRPr="00DB3621">
        <w:rPr>
          <w:rFonts w:ascii="標楷體" w:eastAsia="標楷體" w:hAnsi="標楷體" w:hint="eastAsia"/>
          <w:color w:val="000000" w:themeColor="text1"/>
        </w:rPr>
        <w:t>。</w:t>
      </w:r>
    </w:p>
    <w:p w:rsidR="004C4B4E" w:rsidRPr="00DB3621" w:rsidRDefault="004C4B4E" w:rsidP="004C4B4E">
      <w:pPr>
        <w:pStyle w:val="af9"/>
        <w:numPr>
          <w:ilvl w:val="1"/>
          <w:numId w:val="4"/>
        </w:numPr>
        <w:kinsoku w:val="0"/>
        <w:overflowPunct w:val="0"/>
        <w:spacing w:line="400" w:lineRule="exact"/>
        <w:ind w:leftChars="0"/>
        <w:contextualSpacing/>
        <w:jc w:val="both"/>
        <w:rPr>
          <w:rFonts w:ascii="標楷體" w:eastAsia="標楷體" w:hAnsi="標楷體"/>
          <w:color w:val="000000" w:themeColor="text1"/>
        </w:rPr>
      </w:pPr>
      <w:r w:rsidRPr="00DB3621">
        <w:rPr>
          <w:rFonts w:ascii="標楷體" w:eastAsia="標楷體" w:hAnsi="標楷體" w:hint="eastAsia"/>
          <w:color w:val="000000" w:themeColor="text1"/>
        </w:rPr>
        <w:t>現場遞送：</w:t>
      </w:r>
      <w:proofErr w:type="gramStart"/>
      <w:r w:rsidRPr="00DB3621">
        <w:rPr>
          <w:rFonts w:ascii="標楷體" w:eastAsia="標楷體" w:hAnsi="標楷體" w:hint="eastAsia"/>
          <w:color w:val="000000" w:themeColor="text1"/>
        </w:rPr>
        <w:t>於截標</w:t>
      </w:r>
      <w:proofErr w:type="gramEnd"/>
      <w:r w:rsidRPr="00DB3621">
        <w:rPr>
          <w:rFonts w:ascii="標楷體" w:eastAsia="標楷體" w:hAnsi="標楷體" w:hint="eastAsia"/>
          <w:color w:val="000000" w:themeColor="text1"/>
        </w:rPr>
        <w:t>期限內送達國立中興大總務處採購組(行政大樓1樓)。</w:t>
      </w:r>
    </w:p>
    <w:p w:rsidR="004C4B4E" w:rsidRPr="00DB3621" w:rsidRDefault="004C4B4E" w:rsidP="0048441E">
      <w:pPr>
        <w:pStyle w:val="af9"/>
        <w:numPr>
          <w:ilvl w:val="1"/>
          <w:numId w:val="4"/>
        </w:numPr>
        <w:kinsoku w:val="0"/>
        <w:overflowPunct w:val="0"/>
        <w:spacing w:line="400" w:lineRule="exact"/>
        <w:ind w:leftChars="0"/>
        <w:contextualSpacing/>
        <w:jc w:val="both"/>
        <w:rPr>
          <w:rFonts w:ascii="標楷體" w:eastAsia="標楷體" w:hAnsi="標楷體"/>
          <w:color w:val="000000" w:themeColor="text1"/>
        </w:rPr>
      </w:pPr>
      <w:r w:rsidRPr="00DB3621">
        <w:rPr>
          <w:rFonts w:ascii="標楷體" w:eastAsia="標楷體" w:hAnsi="標楷體" w:hint="eastAsia"/>
          <w:color w:val="000000" w:themeColor="text1"/>
        </w:rPr>
        <w:t>不論</w:t>
      </w:r>
      <w:proofErr w:type="gramStart"/>
      <w:r w:rsidRPr="00DB3621">
        <w:rPr>
          <w:rFonts w:ascii="標楷體" w:eastAsia="標楷體" w:hAnsi="標楷體" w:hint="eastAsia"/>
          <w:color w:val="000000" w:themeColor="text1"/>
        </w:rPr>
        <w:t>採</w:t>
      </w:r>
      <w:proofErr w:type="gramEnd"/>
      <w:r w:rsidRPr="00DB3621">
        <w:rPr>
          <w:rFonts w:ascii="標楷體" w:eastAsia="標楷體" w:hAnsi="標楷體" w:hint="eastAsia"/>
          <w:color w:val="000000" w:themeColor="text1"/>
        </w:rPr>
        <w:t>郵寄或現場遞送方式，信封請自備且信封上皆應註明標案名稱、公司名稱；如以郵寄遞送之廠商應自行估算郵寄時間，若因郵寄郵資不足或時間之延誤致無法參加評審，其責任概由廠商自行負責。標函一經本校簽收，投標廠商不得以任何理由請求發還、更改或作廢。</w:t>
      </w:r>
    </w:p>
    <w:p w:rsidR="00D12143" w:rsidRPr="00DB3621" w:rsidRDefault="00DE3611" w:rsidP="00E12A3D">
      <w:pPr>
        <w:pStyle w:val="af9"/>
        <w:numPr>
          <w:ilvl w:val="0"/>
          <w:numId w:val="9"/>
        </w:numPr>
        <w:kinsoku w:val="0"/>
        <w:overflowPunct w:val="0"/>
        <w:spacing w:line="400" w:lineRule="exact"/>
        <w:ind w:leftChars="0" w:left="709" w:hanging="709"/>
        <w:contextualSpacing/>
        <w:jc w:val="both"/>
        <w:outlineLvl w:val="0"/>
        <w:rPr>
          <w:rFonts w:ascii="標楷體" w:eastAsia="標楷體" w:hAnsi="標楷體"/>
          <w:color w:val="000000" w:themeColor="text1"/>
        </w:rPr>
      </w:pPr>
      <w:bookmarkStart w:id="46" w:name="_Toc433235360"/>
      <w:bookmarkStart w:id="47" w:name="_Toc433235635"/>
      <w:bookmarkStart w:id="48" w:name="_Toc433235745"/>
      <w:bookmarkStart w:id="49" w:name="_Toc29909944"/>
      <w:bookmarkStart w:id="50" w:name="_Toc55829180"/>
      <w:bookmarkStart w:id="51" w:name="_Toc175983983"/>
      <w:bookmarkStart w:id="52" w:name="_Toc176604044"/>
      <w:bookmarkStart w:id="53" w:name="_Toc176604402"/>
      <w:bookmarkStart w:id="54" w:name="_Toc177381788"/>
      <w:r w:rsidRPr="00DB3621">
        <w:rPr>
          <w:rFonts w:ascii="標楷體" w:eastAsia="標楷體" w:hAnsi="標楷體" w:hint="eastAsia"/>
          <w:b/>
          <w:color w:val="000000" w:themeColor="text1"/>
        </w:rPr>
        <w:t>截標時間</w:t>
      </w:r>
      <w:r w:rsidRPr="00DB3621">
        <w:rPr>
          <w:rFonts w:ascii="標楷體" w:eastAsia="標楷體" w:hAnsi="標楷體" w:hint="eastAsia"/>
          <w:color w:val="000000" w:themeColor="text1"/>
        </w:rPr>
        <w:t>：</w:t>
      </w:r>
      <w:r w:rsidRPr="00603352">
        <w:rPr>
          <w:rFonts w:ascii="標楷體" w:eastAsia="標楷體" w:hAnsi="標楷體" w:hint="eastAsia"/>
          <w:b/>
          <w:color w:val="0000FF"/>
        </w:rPr>
        <w:t>民國</w:t>
      </w:r>
      <w:r w:rsidR="00B72017" w:rsidRPr="00603352">
        <w:rPr>
          <w:rFonts w:ascii="標楷體" w:eastAsia="標楷體" w:hAnsi="標楷體" w:hint="eastAsia"/>
          <w:b/>
          <w:color w:val="0000FF"/>
        </w:rPr>
        <w:t>109</w:t>
      </w:r>
      <w:r w:rsidRPr="00603352">
        <w:rPr>
          <w:rFonts w:ascii="標楷體" w:eastAsia="標楷體" w:hAnsi="標楷體" w:hint="eastAsia"/>
          <w:b/>
          <w:color w:val="0000FF"/>
        </w:rPr>
        <w:t>年</w:t>
      </w:r>
      <w:r w:rsidR="00603352" w:rsidRPr="00603352">
        <w:rPr>
          <w:rFonts w:ascii="標楷體" w:eastAsia="標楷體" w:hAnsi="標楷體" w:hint="eastAsia"/>
          <w:b/>
          <w:color w:val="0000FF"/>
        </w:rPr>
        <w:t>12</w:t>
      </w:r>
      <w:r w:rsidRPr="00603352">
        <w:rPr>
          <w:rFonts w:ascii="標楷體" w:eastAsia="標楷體" w:hAnsi="標楷體" w:hint="eastAsia"/>
          <w:b/>
          <w:color w:val="0000FF"/>
        </w:rPr>
        <w:t>月</w:t>
      </w:r>
      <w:r w:rsidR="00603352" w:rsidRPr="00603352">
        <w:rPr>
          <w:rFonts w:ascii="標楷體" w:eastAsia="標楷體" w:hAnsi="標楷體" w:hint="eastAsia"/>
          <w:b/>
          <w:color w:val="0000FF"/>
        </w:rPr>
        <w:t>07</w:t>
      </w:r>
      <w:r w:rsidR="00443992" w:rsidRPr="00603352">
        <w:rPr>
          <w:rFonts w:ascii="標楷體" w:eastAsia="標楷體" w:hAnsi="標楷體" w:hint="eastAsia"/>
          <w:b/>
          <w:color w:val="0000FF"/>
        </w:rPr>
        <w:t>日</w:t>
      </w:r>
      <w:r w:rsidR="00D12143" w:rsidRPr="00603352">
        <w:rPr>
          <w:rFonts w:ascii="標楷體" w:eastAsia="標楷體" w:hAnsi="標楷體" w:hint="eastAsia"/>
          <w:b/>
          <w:color w:val="0000FF"/>
        </w:rPr>
        <w:t>上</w:t>
      </w:r>
      <w:r w:rsidRPr="00603352">
        <w:rPr>
          <w:rFonts w:ascii="標楷體" w:eastAsia="標楷體" w:hAnsi="標楷體" w:hint="eastAsia"/>
          <w:b/>
          <w:color w:val="0000FF"/>
        </w:rPr>
        <w:t>午</w:t>
      </w:r>
      <w:r w:rsidR="00603352" w:rsidRPr="00603352">
        <w:rPr>
          <w:rFonts w:ascii="標楷體" w:eastAsia="標楷體" w:hAnsi="標楷體" w:hint="eastAsia"/>
          <w:b/>
          <w:color w:val="0000FF"/>
        </w:rPr>
        <w:t>9</w:t>
      </w:r>
      <w:r w:rsidRPr="00603352">
        <w:rPr>
          <w:rFonts w:ascii="標楷體" w:eastAsia="標楷體" w:hAnsi="標楷體" w:hint="eastAsia"/>
          <w:b/>
          <w:color w:val="0000FF"/>
        </w:rPr>
        <w:t>時</w:t>
      </w:r>
      <w:bookmarkStart w:id="55" w:name="_Toc433235361"/>
      <w:bookmarkStart w:id="56" w:name="_Toc433235636"/>
      <w:bookmarkStart w:id="57" w:name="_Toc433235746"/>
      <w:bookmarkEnd w:id="46"/>
      <w:bookmarkEnd w:id="47"/>
      <w:bookmarkEnd w:id="48"/>
      <w:r w:rsidR="00D12143" w:rsidRPr="00603352">
        <w:rPr>
          <w:rFonts w:ascii="標楷體" w:eastAsia="標楷體" w:hAnsi="標楷體" w:hint="eastAsia"/>
          <w:b/>
          <w:color w:val="0000FF"/>
        </w:rPr>
        <w:t>00分。</w:t>
      </w:r>
      <w:bookmarkEnd w:id="49"/>
      <w:bookmarkEnd w:id="50"/>
    </w:p>
    <w:p w:rsidR="00DE3611" w:rsidRPr="00DB3621" w:rsidRDefault="00D12143" w:rsidP="00E12A3D">
      <w:pPr>
        <w:pStyle w:val="af9"/>
        <w:numPr>
          <w:ilvl w:val="0"/>
          <w:numId w:val="9"/>
        </w:numPr>
        <w:kinsoku w:val="0"/>
        <w:overflowPunct w:val="0"/>
        <w:spacing w:line="400" w:lineRule="exact"/>
        <w:ind w:leftChars="0" w:left="482" w:hanging="482"/>
        <w:contextualSpacing/>
        <w:jc w:val="both"/>
        <w:outlineLvl w:val="0"/>
        <w:rPr>
          <w:rFonts w:ascii="標楷體" w:eastAsia="標楷體" w:hAnsi="標楷體"/>
          <w:color w:val="000000" w:themeColor="text1"/>
        </w:rPr>
      </w:pPr>
      <w:r w:rsidRPr="00DB3621">
        <w:rPr>
          <w:rFonts w:ascii="標楷體" w:eastAsia="標楷體" w:hAnsi="標楷體" w:hint="eastAsia"/>
          <w:color w:val="000000" w:themeColor="text1"/>
        </w:rPr>
        <w:tab/>
      </w:r>
      <w:bookmarkStart w:id="58" w:name="_Toc29909945"/>
      <w:bookmarkStart w:id="59" w:name="_Toc55829181"/>
      <w:r w:rsidRPr="00DB3621">
        <w:rPr>
          <w:rFonts w:ascii="標楷體" w:eastAsia="標楷體" w:hAnsi="標楷體" w:hint="eastAsia"/>
          <w:b/>
          <w:color w:val="000000" w:themeColor="text1"/>
        </w:rPr>
        <w:t>開標時間(資格審查)：</w:t>
      </w:r>
      <w:r w:rsidRPr="00603352">
        <w:rPr>
          <w:rFonts w:ascii="標楷體" w:eastAsia="標楷體" w:hAnsi="標楷體" w:hint="eastAsia"/>
          <w:b/>
          <w:color w:val="0000FF"/>
        </w:rPr>
        <w:t>民國10</w:t>
      </w:r>
      <w:r w:rsidR="00B72017" w:rsidRPr="00603352">
        <w:rPr>
          <w:rFonts w:ascii="標楷體" w:eastAsia="標楷體" w:hAnsi="標楷體" w:hint="eastAsia"/>
          <w:b/>
          <w:color w:val="0000FF"/>
        </w:rPr>
        <w:t>9</w:t>
      </w:r>
      <w:r w:rsidRPr="00603352">
        <w:rPr>
          <w:rFonts w:ascii="標楷體" w:eastAsia="標楷體" w:hAnsi="標楷體" w:hint="eastAsia"/>
          <w:b/>
          <w:color w:val="0000FF"/>
        </w:rPr>
        <w:t>年</w:t>
      </w:r>
      <w:r w:rsidR="00603352" w:rsidRPr="00603352">
        <w:rPr>
          <w:rFonts w:ascii="標楷體" w:eastAsia="標楷體" w:hAnsi="標楷體" w:hint="eastAsia"/>
          <w:b/>
          <w:color w:val="0000FF"/>
        </w:rPr>
        <w:t>12</w:t>
      </w:r>
      <w:r w:rsidRPr="00603352">
        <w:rPr>
          <w:rFonts w:ascii="標楷體" w:eastAsia="標楷體" w:hAnsi="標楷體" w:hint="eastAsia"/>
          <w:b/>
          <w:color w:val="0000FF"/>
        </w:rPr>
        <w:t>月</w:t>
      </w:r>
      <w:r w:rsidR="00603352" w:rsidRPr="00603352">
        <w:rPr>
          <w:rFonts w:ascii="標楷體" w:eastAsia="標楷體" w:hAnsi="標楷體" w:hint="eastAsia"/>
          <w:b/>
          <w:color w:val="0000FF"/>
        </w:rPr>
        <w:t>07</w:t>
      </w:r>
      <w:r w:rsidRPr="00603352">
        <w:rPr>
          <w:rFonts w:ascii="標楷體" w:eastAsia="標楷體" w:hAnsi="標楷體" w:hint="eastAsia"/>
          <w:b/>
          <w:color w:val="0000FF"/>
        </w:rPr>
        <w:t>日</w:t>
      </w:r>
      <w:r w:rsidR="00603352" w:rsidRPr="00603352">
        <w:rPr>
          <w:rFonts w:ascii="標楷體" w:eastAsia="標楷體" w:hAnsi="標楷體" w:hint="eastAsia"/>
          <w:b/>
          <w:color w:val="0000FF"/>
        </w:rPr>
        <w:t>上</w:t>
      </w:r>
      <w:r w:rsidRPr="00603352">
        <w:rPr>
          <w:rFonts w:ascii="標楷體" w:eastAsia="標楷體" w:hAnsi="標楷體" w:hint="eastAsia"/>
          <w:b/>
          <w:color w:val="0000FF"/>
        </w:rPr>
        <w:t>午</w:t>
      </w:r>
      <w:r w:rsidR="00603352" w:rsidRPr="00603352">
        <w:rPr>
          <w:rFonts w:ascii="標楷體" w:eastAsia="標楷體" w:hAnsi="標楷體" w:hint="eastAsia"/>
          <w:b/>
          <w:color w:val="0000FF"/>
        </w:rPr>
        <w:t>10</w:t>
      </w:r>
      <w:r w:rsidRPr="00603352">
        <w:rPr>
          <w:rFonts w:ascii="標楷體" w:eastAsia="標楷體" w:hAnsi="標楷體" w:hint="eastAsia"/>
          <w:b/>
          <w:color w:val="0000FF"/>
        </w:rPr>
        <w:t>時00分。</w:t>
      </w:r>
      <w:bookmarkEnd w:id="55"/>
      <w:bookmarkEnd w:id="56"/>
      <w:bookmarkEnd w:id="57"/>
      <w:bookmarkEnd w:id="58"/>
      <w:bookmarkEnd w:id="59"/>
    </w:p>
    <w:p w:rsidR="00BE1E36" w:rsidRPr="00DB3621" w:rsidRDefault="00BE1E36" w:rsidP="00E31A16">
      <w:pPr>
        <w:kinsoku w:val="0"/>
        <w:overflowPunct w:val="0"/>
        <w:spacing w:line="400" w:lineRule="exact"/>
        <w:contextualSpacing/>
        <w:jc w:val="both"/>
        <w:rPr>
          <w:rFonts w:ascii="標楷體" w:eastAsia="標楷體" w:hAnsi="標楷體"/>
          <w:color w:val="000000" w:themeColor="text1"/>
        </w:rPr>
      </w:pPr>
      <w:r w:rsidRPr="00DB3621">
        <w:rPr>
          <w:rFonts w:ascii="標楷體" w:eastAsia="標楷體" w:hAnsi="標楷體" w:hint="eastAsia"/>
          <w:color w:val="000000" w:themeColor="text1"/>
        </w:rPr>
        <w:t xml:space="preserve">        </w:t>
      </w:r>
      <w:r w:rsidR="00DE3611" w:rsidRPr="00DB3621">
        <w:rPr>
          <w:rFonts w:ascii="標楷體" w:eastAsia="標楷體" w:hAnsi="標楷體" w:hint="eastAsia"/>
          <w:b/>
          <w:color w:val="000000" w:themeColor="text1"/>
        </w:rPr>
        <w:t>開標地點(資格審查)：</w:t>
      </w:r>
      <w:r w:rsidR="00544E40" w:rsidRPr="00DB3621">
        <w:rPr>
          <w:rFonts w:ascii="標楷體" w:eastAsia="標楷體" w:hAnsi="標楷體" w:hint="eastAsia"/>
          <w:b/>
          <w:color w:val="000000" w:themeColor="text1"/>
        </w:rPr>
        <w:t>本校行政大樓</w:t>
      </w:r>
      <w:r w:rsidR="00DD3324" w:rsidRPr="00DB3621">
        <w:rPr>
          <w:rFonts w:ascii="標楷體" w:eastAsia="標楷體" w:hAnsi="標楷體" w:hint="eastAsia"/>
          <w:b/>
          <w:color w:val="000000" w:themeColor="text1"/>
        </w:rPr>
        <w:t>一</w:t>
      </w:r>
      <w:r w:rsidR="00544E40" w:rsidRPr="00DB3621">
        <w:rPr>
          <w:rFonts w:ascii="標楷體" w:eastAsia="標楷體" w:hAnsi="標楷體" w:hint="eastAsia"/>
          <w:b/>
          <w:color w:val="000000" w:themeColor="text1"/>
        </w:rPr>
        <w:t>樓</w:t>
      </w:r>
      <w:r w:rsidR="00DD3324" w:rsidRPr="00DB3621">
        <w:rPr>
          <w:rFonts w:ascii="標楷體" w:eastAsia="標楷體" w:hAnsi="標楷體" w:hint="eastAsia"/>
          <w:b/>
          <w:color w:val="000000" w:themeColor="text1"/>
        </w:rPr>
        <w:t>採購組</w:t>
      </w:r>
      <w:r w:rsidR="00DE3611" w:rsidRPr="00DB3621">
        <w:rPr>
          <w:rFonts w:ascii="標楷體" w:eastAsia="標楷體" w:hAnsi="標楷體" w:hint="eastAsia"/>
          <w:b/>
          <w:color w:val="000000" w:themeColor="text1"/>
        </w:rPr>
        <w:t>。</w:t>
      </w:r>
      <w:bookmarkStart w:id="60" w:name="_Toc433235362"/>
      <w:bookmarkStart w:id="61" w:name="_Toc433235637"/>
      <w:bookmarkStart w:id="62" w:name="_Toc433235747"/>
    </w:p>
    <w:p w:rsidR="00DE3611" w:rsidRPr="00DB3621" w:rsidRDefault="00656AF7" w:rsidP="004C4B4E">
      <w:pPr>
        <w:pStyle w:val="af9"/>
        <w:numPr>
          <w:ilvl w:val="0"/>
          <w:numId w:val="9"/>
        </w:numPr>
        <w:kinsoku w:val="0"/>
        <w:overflowPunct w:val="0"/>
        <w:spacing w:line="400" w:lineRule="exact"/>
        <w:ind w:leftChars="0" w:left="482" w:hanging="482"/>
        <w:contextualSpacing/>
        <w:jc w:val="both"/>
        <w:outlineLvl w:val="0"/>
        <w:rPr>
          <w:rFonts w:ascii="標楷體" w:eastAsia="標楷體" w:hAnsi="標楷體"/>
          <w:b/>
          <w:color w:val="000000" w:themeColor="text1"/>
        </w:rPr>
      </w:pPr>
      <w:bookmarkStart w:id="63" w:name="_Toc29909946"/>
      <w:bookmarkStart w:id="64" w:name="_Toc55829182"/>
      <w:r w:rsidRPr="00DB3621">
        <w:rPr>
          <w:rFonts w:ascii="標楷體" w:eastAsia="標楷體" w:hAnsi="標楷體" w:hint="eastAsia"/>
          <w:b/>
          <w:color w:val="000000" w:themeColor="text1"/>
        </w:rPr>
        <w:t>簡報、</w:t>
      </w:r>
      <w:r w:rsidR="00DE3611" w:rsidRPr="00DB3621">
        <w:rPr>
          <w:rFonts w:ascii="標楷體" w:eastAsia="標楷體" w:hAnsi="標楷體" w:hint="eastAsia"/>
          <w:b/>
          <w:color w:val="000000" w:themeColor="text1"/>
        </w:rPr>
        <w:t>評審</w:t>
      </w:r>
      <w:r w:rsidRPr="00DB3621">
        <w:rPr>
          <w:rFonts w:ascii="標楷體" w:eastAsia="標楷體" w:hAnsi="標楷體" w:hint="eastAsia"/>
          <w:b/>
          <w:color w:val="000000" w:themeColor="text1"/>
        </w:rPr>
        <w:t>及議約時間</w:t>
      </w:r>
      <w:bookmarkEnd w:id="60"/>
      <w:bookmarkEnd w:id="61"/>
      <w:bookmarkEnd w:id="62"/>
      <w:r w:rsidR="001310AA" w:rsidRPr="00DB3621">
        <w:rPr>
          <w:rFonts w:ascii="標楷體" w:eastAsia="標楷體" w:hAnsi="標楷體" w:hint="eastAsia"/>
          <w:b/>
          <w:color w:val="000000" w:themeColor="text1"/>
        </w:rPr>
        <w:t>及地點</w:t>
      </w:r>
      <w:bookmarkEnd w:id="63"/>
      <w:bookmarkEnd w:id="64"/>
      <w:r w:rsidR="001310AA" w:rsidRPr="00DB3621">
        <w:rPr>
          <w:rFonts w:ascii="標楷體" w:eastAsia="標楷體" w:hAnsi="標楷體"/>
          <w:b/>
          <w:color w:val="000000" w:themeColor="text1"/>
        </w:rPr>
        <w:t xml:space="preserve"> </w:t>
      </w:r>
    </w:p>
    <w:p w:rsidR="00603352" w:rsidRPr="00603352" w:rsidRDefault="001310AA" w:rsidP="00893894">
      <w:pPr>
        <w:pStyle w:val="af9"/>
        <w:numPr>
          <w:ilvl w:val="1"/>
          <w:numId w:val="9"/>
        </w:numPr>
        <w:kinsoku w:val="0"/>
        <w:overflowPunct w:val="0"/>
        <w:spacing w:line="400" w:lineRule="exact"/>
        <w:ind w:leftChars="0"/>
        <w:contextualSpacing/>
        <w:jc w:val="both"/>
        <w:rPr>
          <w:rFonts w:ascii="標楷體" w:eastAsia="標楷體" w:hAnsi="標楷體"/>
          <w:b/>
          <w:color w:val="000000" w:themeColor="text1"/>
          <w:shd w:val="pct15" w:color="auto" w:fill="FFFFFF"/>
        </w:rPr>
      </w:pPr>
      <w:r w:rsidRPr="00893894">
        <w:rPr>
          <w:rFonts w:ascii="標楷體" w:eastAsia="標楷體" w:hAnsi="標楷體" w:hint="eastAsia"/>
          <w:b/>
          <w:color w:val="000000" w:themeColor="text1"/>
        </w:rPr>
        <w:t>簡報</w:t>
      </w:r>
      <w:r w:rsidR="00DE3611" w:rsidRPr="00893894">
        <w:rPr>
          <w:rFonts w:ascii="標楷體" w:eastAsia="標楷體" w:hAnsi="標楷體" w:hint="eastAsia"/>
          <w:b/>
          <w:color w:val="000000" w:themeColor="text1"/>
        </w:rPr>
        <w:t>評審</w:t>
      </w:r>
      <w:r w:rsidRPr="00893894">
        <w:rPr>
          <w:rFonts w:ascii="標楷體" w:eastAsia="標楷體" w:hAnsi="標楷體" w:hint="eastAsia"/>
          <w:b/>
          <w:color w:val="000000" w:themeColor="text1"/>
        </w:rPr>
        <w:t>時間及</w:t>
      </w:r>
      <w:r w:rsidR="00DE3611" w:rsidRPr="00893894">
        <w:rPr>
          <w:rFonts w:ascii="標楷體" w:eastAsia="標楷體" w:hAnsi="標楷體" w:hint="eastAsia"/>
          <w:b/>
          <w:color w:val="000000" w:themeColor="text1"/>
        </w:rPr>
        <w:t>地點</w:t>
      </w:r>
      <w:r w:rsidRPr="00893894">
        <w:rPr>
          <w:rFonts w:ascii="標楷體" w:eastAsia="標楷體" w:hAnsi="標楷體" w:hint="eastAsia"/>
          <w:b/>
          <w:color w:val="000000" w:themeColor="text1"/>
        </w:rPr>
        <w:t>：</w:t>
      </w:r>
      <w:r w:rsidR="00B72017" w:rsidRPr="00603352">
        <w:rPr>
          <w:rFonts w:ascii="標楷體" w:eastAsia="標楷體" w:hAnsi="標楷體" w:hint="eastAsia"/>
          <w:b/>
          <w:color w:val="0000FF"/>
        </w:rPr>
        <w:t>民國109年</w:t>
      </w:r>
      <w:r w:rsidR="00603352" w:rsidRPr="00603352">
        <w:rPr>
          <w:rFonts w:ascii="標楷體" w:eastAsia="標楷體" w:hAnsi="標楷體" w:hint="eastAsia"/>
          <w:b/>
          <w:color w:val="0000FF"/>
        </w:rPr>
        <w:t>12</w:t>
      </w:r>
      <w:r w:rsidR="00B72017" w:rsidRPr="00603352">
        <w:rPr>
          <w:rFonts w:ascii="標楷體" w:eastAsia="標楷體" w:hAnsi="標楷體" w:hint="eastAsia"/>
          <w:b/>
          <w:color w:val="0000FF"/>
        </w:rPr>
        <w:t>月</w:t>
      </w:r>
      <w:r w:rsidR="00603352" w:rsidRPr="00603352">
        <w:rPr>
          <w:rFonts w:ascii="標楷體" w:eastAsia="標楷體" w:hAnsi="標楷體" w:hint="eastAsia"/>
          <w:b/>
          <w:color w:val="0000FF"/>
        </w:rPr>
        <w:t>08</w:t>
      </w:r>
      <w:r w:rsidR="00B72017" w:rsidRPr="00603352">
        <w:rPr>
          <w:rFonts w:ascii="標楷體" w:eastAsia="標楷體" w:hAnsi="標楷體" w:hint="eastAsia"/>
          <w:b/>
          <w:color w:val="0000FF"/>
        </w:rPr>
        <w:t>日下午</w:t>
      </w:r>
      <w:r w:rsidR="00603352" w:rsidRPr="00603352">
        <w:rPr>
          <w:rFonts w:ascii="標楷體" w:eastAsia="標楷體" w:hAnsi="標楷體" w:hint="eastAsia"/>
          <w:b/>
          <w:color w:val="0000FF"/>
        </w:rPr>
        <w:t>2</w:t>
      </w:r>
      <w:r w:rsidR="00B72017" w:rsidRPr="00603352">
        <w:rPr>
          <w:rFonts w:ascii="標楷體" w:eastAsia="標楷體" w:hAnsi="標楷體" w:hint="eastAsia"/>
          <w:b/>
          <w:color w:val="0000FF"/>
        </w:rPr>
        <w:t>時00分</w:t>
      </w:r>
    </w:p>
    <w:p w:rsidR="001310AA" w:rsidRPr="00893894" w:rsidRDefault="00603352" w:rsidP="00603352">
      <w:pPr>
        <w:pStyle w:val="af9"/>
        <w:kinsoku w:val="0"/>
        <w:overflowPunct w:val="0"/>
        <w:spacing w:line="400" w:lineRule="exact"/>
        <w:ind w:leftChars="0" w:left="960"/>
        <w:contextualSpacing/>
        <w:jc w:val="both"/>
        <w:rPr>
          <w:rFonts w:ascii="標楷體" w:eastAsia="標楷體" w:hAnsi="標楷體"/>
          <w:b/>
          <w:color w:val="000000" w:themeColor="text1"/>
          <w:shd w:val="pct15" w:color="auto" w:fill="FFFFFF"/>
        </w:rPr>
      </w:pPr>
      <w:r>
        <w:rPr>
          <w:rFonts w:ascii="標楷體" w:eastAsia="標楷體" w:hAnsi="標楷體" w:hint="eastAsia"/>
          <w:b/>
          <w:color w:val="000000" w:themeColor="text1"/>
        </w:rPr>
        <w:t xml:space="preserve">                    </w:t>
      </w:r>
      <w:r w:rsidR="001310AA" w:rsidRPr="00893894">
        <w:rPr>
          <w:rFonts w:ascii="標楷體" w:eastAsia="標楷體" w:hAnsi="標楷體" w:hint="eastAsia"/>
          <w:b/>
          <w:color w:val="000000" w:themeColor="text1"/>
        </w:rPr>
        <w:t>本校行政大樓</w:t>
      </w:r>
      <w:r>
        <w:rPr>
          <w:rFonts w:ascii="標楷體" w:eastAsia="標楷體" w:hAnsi="標楷體" w:hint="eastAsia"/>
          <w:b/>
          <w:color w:val="000000" w:themeColor="text1"/>
        </w:rPr>
        <w:t>三</w:t>
      </w:r>
      <w:r w:rsidR="00893894" w:rsidRPr="00893894">
        <w:rPr>
          <w:rFonts w:ascii="標楷體" w:eastAsia="標楷體" w:hAnsi="標楷體" w:hint="eastAsia"/>
          <w:b/>
          <w:color w:val="000000" w:themeColor="text1"/>
        </w:rPr>
        <w:t>樓</w:t>
      </w:r>
      <w:r w:rsidR="00893894" w:rsidRPr="00603352">
        <w:rPr>
          <w:rFonts w:ascii="標楷體" w:eastAsia="標楷體" w:hAnsi="標楷體" w:hint="eastAsia"/>
          <w:b/>
          <w:color w:val="000000" w:themeColor="text1"/>
        </w:rPr>
        <w:t>第</w:t>
      </w:r>
      <w:r w:rsidRPr="00603352">
        <w:rPr>
          <w:rFonts w:ascii="標楷體" w:eastAsia="標楷體" w:hAnsi="標楷體" w:hint="eastAsia"/>
          <w:b/>
          <w:color w:val="000000" w:themeColor="text1"/>
        </w:rPr>
        <w:t>三</w:t>
      </w:r>
      <w:r w:rsidR="00893894" w:rsidRPr="00603352">
        <w:rPr>
          <w:rFonts w:ascii="標楷體" w:eastAsia="標楷體" w:hAnsi="標楷體" w:hint="eastAsia"/>
          <w:b/>
          <w:color w:val="000000" w:themeColor="text1"/>
        </w:rPr>
        <w:t>會議室</w:t>
      </w:r>
      <w:r w:rsidR="00893894" w:rsidRPr="00893894">
        <w:rPr>
          <w:rFonts w:ascii="標楷體" w:eastAsia="標楷體" w:hAnsi="標楷體" w:hint="eastAsia"/>
          <w:b/>
          <w:color w:val="000000" w:themeColor="text1"/>
        </w:rPr>
        <w:t>。</w:t>
      </w:r>
    </w:p>
    <w:p w:rsidR="00BE1E36" w:rsidRPr="00893894" w:rsidRDefault="00656AF7" w:rsidP="00893894">
      <w:pPr>
        <w:pStyle w:val="af9"/>
        <w:numPr>
          <w:ilvl w:val="1"/>
          <w:numId w:val="9"/>
        </w:numPr>
        <w:kinsoku w:val="0"/>
        <w:overflowPunct w:val="0"/>
        <w:spacing w:line="400" w:lineRule="exact"/>
        <w:ind w:leftChars="0"/>
        <w:contextualSpacing/>
        <w:jc w:val="both"/>
        <w:rPr>
          <w:rFonts w:ascii="標楷體" w:eastAsia="標楷體" w:hAnsi="標楷體"/>
          <w:color w:val="000000" w:themeColor="text1"/>
        </w:rPr>
      </w:pPr>
      <w:r w:rsidRPr="00893894">
        <w:rPr>
          <w:rFonts w:ascii="標楷體" w:eastAsia="標楷體" w:hAnsi="標楷體" w:hint="eastAsia"/>
          <w:color w:val="000000" w:themeColor="text1"/>
        </w:rPr>
        <w:t>議約</w:t>
      </w:r>
      <w:r w:rsidR="001310AA" w:rsidRPr="00893894">
        <w:rPr>
          <w:rFonts w:ascii="標楷體" w:eastAsia="標楷體" w:hAnsi="標楷體" w:hint="eastAsia"/>
          <w:color w:val="000000" w:themeColor="text1"/>
        </w:rPr>
        <w:t>時間及地點</w:t>
      </w:r>
      <w:r w:rsidR="00DE3611" w:rsidRPr="00893894">
        <w:rPr>
          <w:rFonts w:ascii="標楷體" w:eastAsia="標楷體" w:hAnsi="標楷體" w:hint="eastAsia"/>
          <w:color w:val="000000" w:themeColor="text1"/>
        </w:rPr>
        <w:t>：</w:t>
      </w:r>
      <w:r w:rsidR="00D41B5E" w:rsidRPr="00893894">
        <w:rPr>
          <w:rFonts w:ascii="標楷體" w:eastAsia="標楷體" w:hAnsi="標楷體" w:hint="eastAsia"/>
          <w:color w:val="000000" w:themeColor="text1"/>
        </w:rPr>
        <w:t>本校另行通知</w:t>
      </w:r>
      <w:r w:rsidR="00DE3611" w:rsidRPr="00893894">
        <w:rPr>
          <w:rFonts w:ascii="標楷體" w:eastAsia="標楷體" w:hAnsi="標楷體" w:hint="eastAsia"/>
          <w:color w:val="000000" w:themeColor="text1"/>
        </w:rPr>
        <w:t>。</w:t>
      </w:r>
      <w:bookmarkStart w:id="65" w:name="玖、營運計畫書相關規定"/>
      <w:bookmarkStart w:id="66" w:name="_Toc404949286"/>
      <w:bookmarkStart w:id="67" w:name="_Toc433235363"/>
      <w:bookmarkStart w:id="68" w:name="_Toc433235638"/>
      <w:bookmarkStart w:id="69" w:name="_Toc433235748"/>
      <w:bookmarkEnd w:id="51"/>
      <w:bookmarkEnd w:id="52"/>
      <w:bookmarkEnd w:id="53"/>
      <w:bookmarkEnd w:id="54"/>
    </w:p>
    <w:p w:rsidR="00BE1E36" w:rsidRPr="00DB3621" w:rsidRDefault="007E14B3" w:rsidP="004C4B4E">
      <w:pPr>
        <w:pStyle w:val="af9"/>
        <w:numPr>
          <w:ilvl w:val="0"/>
          <w:numId w:val="9"/>
        </w:numPr>
        <w:kinsoku w:val="0"/>
        <w:overflowPunct w:val="0"/>
        <w:spacing w:line="400" w:lineRule="exact"/>
        <w:ind w:leftChars="0" w:left="482" w:hanging="482"/>
        <w:contextualSpacing/>
        <w:jc w:val="both"/>
        <w:outlineLvl w:val="0"/>
        <w:rPr>
          <w:rFonts w:ascii="標楷體" w:eastAsia="標楷體" w:hAnsi="標楷體"/>
          <w:color w:val="000000" w:themeColor="text1"/>
        </w:rPr>
      </w:pPr>
      <w:bookmarkStart w:id="70" w:name="_Toc29909947"/>
      <w:bookmarkStart w:id="71" w:name="_Toc55829183"/>
      <w:r w:rsidRPr="00DB3621">
        <w:rPr>
          <w:rFonts w:ascii="標楷體" w:eastAsia="標楷體" w:hAnsi="標楷體" w:hint="eastAsia"/>
          <w:b/>
          <w:color w:val="000000" w:themeColor="text1"/>
          <w:kern w:val="0"/>
        </w:rPr>
        <w:t>營運企</w:t>
      </w:r>
      <w:r w:rsidR="00A92F74" w:rsidRPr="00DB3621">
        <w:rPr>
          <w:rFonts w:ascii="標楷體" w:eastAsia="標楷體" w:hAnsi="標楷體" w:hint="eastAsia"/>
          <w:b/>
          <w:color w:val="000000" w:themeColor="text1"/>
          <w:kern w:val="0"/>
        </w:rPr>
        <w:t>畫書製作、</w:t>
      </w:r>
      <w:r w:rsidR="00AB3D8D" w:rsidRPr="00DB3621">
        <w:rPr>
          <w:rFonts w:ascii="標楷體" w:eastAsia="標楷體" w:hAnsi="標楷體" w:hint="eastAsia"/>
          <w:b/>
          <w:color w:val="000000" w:themeColor="text1"/>
          <w:kern w:val="0"/>
        </w:rPr>
        <w:t>開標、</w:t>
      </w:r>
      <w:r w:rsidR="00122BB8" w:rsidRPr="00DB3621">
        <w:rPr>
          <w:rFonts w:ascii="標楷體" w:eastAsia="標楷體" w:hAnsi="標楷體" w:hint="eastAsia"/>
          <w:b/>
          <w:color w:val="000000" w:themeColor="text1"/>
          <w:kern w:val="0"/>
        </w:rPr>
        <w:t>評審</w:t>
      </w:r>
      <w:r w:rsidR="00AB3D8D" w:rsidRPr="00DB3621">
        <w:rPr>
          <w:rFonts w:ascii="標楷體" w:eastAsia="標楷體" w:hAnsi="標楷體" w:hint="eastAsia"/>
          <w:b/>
          <w:color w:val="000000" w:themeColor="text1"/>
          <w:kern w:val="0"/>
        </w:rPr>
        <w:t>及議約</w:t>
      </w:r>
      <w:r w:rsidR="00EA1A4A" w:rsidRPr="00DB3621">
        <w:rPr>
          <w:rFonts w:ascii="標楷體" w:eastAsia="標楷體" w:hAnsi="標楷體" w:hint="eastAsia"/>
          <w:b/>
          <w:color w:val="000000" w:themeColor="text1"/>
          <w:kern w:val="0"/>
        </w:rPr>
        <w:t>相關規定</w:t>
      </w:r>
      <w:bookmarkEnd w:id="65"/>
      <w:bookmarkEnd w:id="66"/>
      <w:bookmarkEnd w:id="67"/>
      <w:bookmarkEnd w:id="68"/>
      <w:bookmarkEnd w:id="69"/>
      <w:bookmarkEnd w:id="70"/>
      <w:bookmarkEnd w:id="71"/>
    </w:p>
    <w:p w:rsidR="00C04F9B" w:rsidRPr="00DB3621" w:rsidRDefault="007E14B3" w:rsidP="00E31A16">
      <w:pPr>
        <w:pStyle w:val="af9"/>
        <w:numPr>
          <w:ilvl w:val="1"/>
          <w:numId w:val="9"/>
        </w:numPr>
        <w:kinsoku w:val="0"/>
        <w:overflowPunct w:val="0"/>
        <w:spacing w:line="400" w:lineRule="exact"/>
        <w:ind w:leftChars="0"/>
        <w:contextualSpacing/>
        <w:jc w:val="both"/>
        <w:rPr>
          <w:rFonts w:ascii="標楷體" w:eastAsia="標楷體" w:hAnsi="標楷體"/>
          <w:color w:val="000000" w:themeColor="text1"/>
        </w:rPr>
      </w:pPr>
      <w:r w:rsidRPr="00DB3621">
        <w:rPr>
          <w:rFonts w:ascii="標楷體" w:eastAsia="標楷體" w:hAnsi="標楷體" w:hint="eastAsia"/>
          <w:color w:val="000000" w:themeColor="text1"/>
        </w:rPr>
        <w:t>營運企</w:t>
      </w:r>
      <w:r w:rsidR="00C04F9B" w:rsidRPr="00DB3621">
        <w:rPr>
          <w:rFonts w:ascii="標楷體" w:eastAsia="標楷體" w:hAnsi="標楷體" w:hint="eastAsia"/>
          <w:color w:val="000000" w:themeColor="text1"/>
        </w:rPr>
        <w:t>畫書裝訂方式</w:t>
      </w:r>
    </w:p>
    <w:p w:rsidR="00C04F9B" w:rsidRPr="00DB3621" w:rsidRDefault="009836DF" w:rsidP="00E31A16">
      <w:pPr>
        <w:kinsoku w:val="0"/>
        <w:overflowPunct w:val="0"/>
        <w:adjustRightInd w:val="0"/>
        <w:spacing w:line="400" w:lineRule="exact"/>
        <w:ind w:leftChars="400" w:left="960"/>
        <w:contextualSpacing/>
        <w:jc w:val="both"/>
        <w:rPr>
          <w:rFonts w:ascii="標楷體" w:eastAsia="標楷體" w:hAnsi="標楷體"/>
          <w:color w:val="000000" w:themeColor="text1"/>
        </w:rPr>
      </w:pPr>
      <w:r w:rsidRPr="00DB3621">
        <w:rPr>
          <w:rFonts w:ascii="標楷體" w:eastAsia="標楷體" w:hAnsi="標楷體" w:hint="eastAsia"/>
          <w:color w:val="000000" w:themeColor="text1"/>
        </w:rPr>
        <w:t>本案營運企</w:t>
      </w:r>
      <w:r w:rsidR="00C04F9B" w:rsidRPr="00DB3621">
        <w:rPr>
          <w:rFonts w:ascii="標楷體" w:eastAsia="標楷體" w:hAnsi="標楷體" w:hint="eastAsia"/>
          <w:color w:val="000000" w:themeColor="text1"/>
        </w:rPr>
        <w:t>畫書封面標題為</w:t>
      </w:r>
      <w:r w:rsidR="00DD2921" w:rsidRPr="00DB3621">
        <w:rPr>
          <w:rFonts w:ascii="標楷體" w:eastAsia="標楷體" w:hAnsi="標楷體" w:hint="eastAsia"/>
          <w:color w:val="000000" w:themeColor="text1"/>
        </w:rPr>
        <w:t>『</w:t>
      </w:r>
      <w:r w:rsidR="00E61BB4">
        <w:rPr>
          <w:rFonts w:ascii="標楷體" w:eastAsia="標楷體" w:hAnsi="標楷體" w:hint="eastAsia"/>
          <w:b/>
          <w:color w:val="000000" w:themeColor="text1"/>
        </w:rPr>
        <w:t>設置自動販賣機</w:t>
      </w:r>
      <w:r w:rsidR="006724CD" w:rsidRPr="00DB3621">
        <w:rPr>
          <w:rFonts w:ascii="標楷體" w:eastAsia="標楷體" w:hAnsi="標楷體" w:hint="eastAsia"/>
          <w:b/>
          <w:color w:val="000000" w:themeColor="text1"/>
        </w:rPr>
        <w:t>場地租</w:t>
      </w:r>
      <w:r w:rsidR="00E61BB4">
        <w:rPr>
          <w:rFonts w:ascii="標楷體" w:eastAsia="標楷體" w:hAnsi="標楷體" w:hint="eastAsia"/>
          <w:b/>
          <w:color w:val="000000" w:themeColor="text1"/>
        </w:rPr>
        <w:t>賃</w:t>
      </w:r>
      <w:r w:rsidR="006724CD" w:rsidRPr="00DB3621">
        <w:rPr>
          <w:rFonts w:ascii="標楷體" w:eastAsia="標楷體" w:hAnsi="標楷體" w:hint="eastAsia"/>
          <w:b/>
          <w:color w:val="000000" w:themeColor="text1"/>
        </w:rPr>
        <w:t>案</w:t>
      </w:r>
      <w:r w:rsidRPr="00DB3621">
        <w:rPr>
          <w:rFonts w:ascii="標楷體" w:eastAsia="標楷體" w:hAnsi="標楷體" w:hint="eastAsia"/>
          <w:color w:val="000000" w:themeColor="text1"/>
        </w:rPr>
        <w:t>』營運企</w:t>
      </w:r>
      <w:r w:rsidR="00C04F9B" w:rsidRPr="00DB3621">
        <w:rPr>
          <w:rFonts w:ascii="標楷體" w:eastAsia="標楷體" w:hAnsi="標楷體" w:hint="eastAsia"/>
          <w:color w:val="000000" w:themeColor="text1"/>
        </w:rPr>
        <w:t>畫書」，並請註明廠商名稱、聯絡電話及傳真電話等資料。統一用A4紙張，以雙面列印，由左而右打字橫寫，裝訂於</w:t>
      </w:r>
      <w:proofErr w:type="gramStart"/>
      <w:r w:rsidR="00C04F9B" w:rsidRPr="00DB3621">
        <w:rPr>
          <w:rFonts w:ascii="標楷體" w:eastAsia="標楷體" w:hAnsi="標楷體" w:hint="eastAsia"/>
          <w:color w:val="000000" w:themeColor="text1"/>
        </w:rPr>
        <w:t>左側並膠裝</w:t>
      </w:r>
      <w:proofErr w:type="gramEnd"/>
      <w:r w:rsidR="00C04F9B" w:rsidRPr="00DB3621">
        <w:rPr>
          <w:rFonts w:ascii="標楷體" w:eastAsia="標楷體" w:hAnsi="標楷體" w:hint="eastAsia"/>
          <w:color w:val="000000" w:themeColor="text1"/>
        </w:rPr>
        <w:t>成冊(勿</w:t>
      </w:r>
      <w:proofErr w:type="gramStart"/>
      <w:r w:rsidR="00C04F9B" w:rsidRPr="00DB3621">
        <w:rPr>
          <w:rFonts w:ascii="標楷體" w:eastAsia="標楷體" w:hAnsi="標楷體" w:hint="eastAsia"/>
          <w:color w:val="000000" w:themeColor="text1"/>
        </w:rPr>
        <w:t>以膠環方式</w:t>
      </w:r>
      <w:proofErr w:type="gramEnd"/>
      <w:r w:rsidR="00C04F9B" w:rsidRPr="00DB3621">
        <w:rPr>
          <w:rFonts w:ascii="標楷體" w:eastAsia="標楷體" w:hAnsi="標楷體" w:hint="eastAsia"/>
          <w:color w:val="000000" w:themeColor="text1"/>
        </w:rPr>
        <w:t>裝訂)，以不超過60頁(不含附件)</w:t>
      </w:r>
      <w:r w:rsidR="006724CD" w:rsidRPr="00DB3621">
        <w:rPr>
          <w:rFonts w:ascii="標楷體" w:eastAsia="標楷體" w:hAnsi="標楷體" w:hint="eastAsia"/>
          <w:color w:val="000000" w:themeColor="text1"/>
        </w:rPr>
        <w:t>為原則，</w:t>
      </w:r>
      <w:proofErr w:type="gramStart"/>
      <w:r w:rsidR="006724CD" w:rsidRPr="00DB3621">
        <w:rPr>
          <w:rFonts w:ascii="標楷體" w:eastAsia="標楷體" w:hAnsi="標楷體" w:hint="eastAsia"/>
          <w:color w:val="000000" w:themeColor="text1"/>
        </w:rPr>
        <w:t>ㄧ</w:t>
      </w:r>
      <w:proofErr w:type="gramEnd"/>
      <w:r w:rsidR="00C04F9B" w:rsidRPr="00DB3621">
        <w:rPr>
          <w:rFonts w:ascii="標楷體" w:eastAsia="標楷體" w:hAnsi="標楷體" w:hint="eastAsia"/>
          <w:color w:val="000000" w:themeColor="text1"/>
        </w:rPr>
        <w:t>式</w:t>
      </w:r>
      <w:r w:rsidR="006724CD" w:rsidRPr="00DB3621">
        <w:rPr>
          <w:rFonts w:ascii="標楷體" w:eastAsia="標楷體" w:hAnsi="標楷體" w:hint="eastAsia"/>
          <w:color w:val="000000" w:themeColor="text1"/>
        </w:rPr>
        <w:t>8</w:t>
      </w:r>
      <w:r w:rsidR="00C04F9B" w:rsidRPr="00DB3621">
        <w:rPr>
          <w:rFonts w:ascii="標楷體" w:eastAsia="標楷體" w:hAnsi="標楷體" w:hint="eastAsia"/>
          <w:color w:val="000000" w:themeColor="text1"/>
        </w:rPr>
        <w:t>份。</w:t>
      </w:r>
    </w:p>
    <w:p w:rsidR="00C04F9B" w:rsidRPr="00DB3621" w:rsidRDefault="009836DF" w:rsidP="00E31A16">
      <w:pPr>
        <w:pStyle w:val="af9"/>
        <w:numPr>
          <w:ilvl w:val="1"/>
          <w:numId w:val="9"/>
        </w:numPr>
        <w:kinsoku w:val="0"/>
        <w:overflowPunct w:val="0"/>
        <w:adjustRightInd w:val="0"/>
        <w:spacing w:line="400" w:lineRule="exact"/>
        <w:ind w:leftChars="0"/>
        <w:contextualSpacing/>
        <w:jc w:val="both"/>
        <w:rPr>
          <w:rFonts w:ascii="標楷體" w:eastAsia="標楷體" w:hAnsi="標楷體"/>
          <w:color w:val="000000" w:themeColor="text1"/>
        </w:rPr>
      </w:pPr>
      <w:r w:rsidRPr="00DB3621">
        <w:rPr>
          <w:rFonts w:ascii="標楷體" w:eastAsia="標楷體" w:hAnsi="標楷體" w:hint="eastAsia"/>
          <w:color w:val="000000" w:themeColor="text1"/>
        </w:rPr>
        <w:t>營運企</w:t>
      </w:r>
      <w:r w:rsidR="00C04F9B" w:rsidRPr="00DB3621">
        <w:rPr>
          <w:rFonts w:ascii="標楷體" w:eastAsia="標楷體" w:hAnsi="標楷體" w:hint="eastAsia"/>
          <w:color w:val="000000" w:themeColor="text1"/>
        </w:rPr>
        <w:t>畫書內容</w:t>
      </w:r>
    </w:p>
    <w:p w:rsidR="00C04F9B" w:rsidRPr="00DB3621" w:rsidRDefault="00C04F9B" w:rsidP="00E31A16">
      <w:pPr>
        <w:pStyle w:val="af9"/>
        <w:numPr>
          <w:ilvl w:val="2"/>
          <w:numId w:val="9"/>
        </w:numPr>
        <w:kinsoku w:val="0"/>
        <w:overflowPunct w:val="0"/>
        <w:adjustRightInd w:val="0"/>
        <w:spacing w:line="400" w:lineRule="exact"/>
        <w:ind w:leftChars="0" w:left="1418" w:firstLine="0"/>
        <w:contextualSpacing/>
        <w:jc w:val="both"/>
        <w:rPr>
          <w:rFonts w:ascii="標楷體" w:eastAsia="標楷體" w:hAnsi="標楷體"/>
          <w:color w:val="000000" w:themeColor="text1"/>
        </w:rPr>
      </w:pPr>
      <w:r w:rsidRPr="00DB3621">
        <w:rPr>
          <w:rFonts w:ascii="標楷體" w:eastAsia="標楷體" w:hAnsi="標楷體" w:hint="eastAsia"/>
          <w:color w:val="000000" w:themeColor="text1"/>
        </w:rPr>
        <w:t>公司概況</w:t>
      </w:r>
      <w:r w:rsidR="0048441E" w:rsidRPr="00DB3621">
        <w:rPr>
          <w:rFonts w:ascii="標楷體" w:eastAsia="標楷體" w:hAnsi="標楷體" w:hint="eastAsia"/>
          <w:color w:val="000000" w:themeColor="text1"/>
        </w:rPr>
        <w:t>、</w:t>
      </w:r>
      <w:r w:rsidR="00E57DE6" w:rsidRPr="00DB3621">
        <w:rPr>
          <w:rFonts w:ascii="標楷體" w:eastAsia="標楷體" w:hAnsi="標楷體" w:hint="eastAsia"/>
          <w:color w:val="000000" w:themeColor="text1"/>
        </w:rPr>
        <w:t>財務狀況</w:t>
      </w:r>
      <w:r w:rsidRPr="00DB3621">
        <w:rPr>
          <w:rFonts w:ascii="標楷體" w:eastAsia="標楷體" w:hAnsi="標楷體" w:hint="eastAsia"/>
          <w:color w:val="000000" w:themeColor="text1"/>
        </w:rPr>
        <w:t>及</w:t>
      </w:r>
      <w:r w:rsidR="00E57DE6" w:rsidRPr="00DB3621">
        <w:rPr>
          <w:rFonts w:ascii="標楷體" w:eastAsia="標楷體" w:hAnsi="標楷體" w:hint="eastAsia"/>
          <w:color w:val="000000" w:themeColor="text1"/>
        </w:rPr>
        <w:t>經營實績</w:t>
      </w:r>
      <w:r w:rsidRPr="00DB3621">
        <w:rPr>
          <w:rFonts w:ascii="標楷體" w:eastAsia="標楷體" w:hAnsi="標楷體" w:hint="eastAsia"/>
          <w:color w:val="000000" w:themeColor="text1"/>
        </w:rPr>
        <w:t>。</w:t>
      </w:r>
    </w:p>
    <w:p w:rsidR="00C04F9B" w:rsidRPr="00DB3621" w:rsidRDefault="00C04F9B" w:rsidP="00E31A16">
      <w:pPr>
        <w:pStyle w:val="af9"/>
        <w:numPr>
          <w:ilvl w:val="3"/>
          <w:numId w:val="9"/>
        </w:numPr>
        <w:kinsoku w:val="0"/>
        <w:overflowPunct w:val="0"/>
        <w:adjustRightInd w:val="0"/>
        <w:spacing w:line="400" w:lineRule="exact"/>
        <w:ind w:leftChars="0" w:left="1843" w:hanging="425"/>
        <w:contextualSpacing/>
        <w:jc w:val="both"/>
        <w:rPr>
          <w:rFonts w:ascii="標楷體" w:eastAsia="標楷體" w:hAnsi="標楷體"/>
          <w:color w:val="000000" w:themeColor="text1"/>
        </w:rPr>
      </w:pPr>
      <w:r w:rsidRPr="00DB3621">
        <w:rPr>
          <w:rFonts w:ascii="標楷體" w:eastAsia="標楷體" w:hAnsi="標楷體" w:hint="eastAsia"/>
          <w:color w:val="000000" w:themeColor="text1"/>
        </w:rPr>
        <w:t>經營團隊背景、工作人力配置。</w:t>
      </w:r>
    </w:p>
    <w:p w:rsidR="00C04F9B" w:rsidRPr="00DB3621" w:rsidRDefault="00C04F9B" w:rsidP="00E31A16">
      <w:pPr>
        <w:pStyle w:val="af9"/>
        <w:numPr>
          <w:ilvl w:val="3"/>
          <w:numId w:val="9"/>
        </w:numPr>
        <w:kinsoku w:val="0"/>
        <w:overflowPunct w:val="0"/>
        <w:adjustRightInd w:val="0"/>
        <w:spacing w:line="400" w:lineRule="exact"/>
        <w:ind w:leftChars="0" w:left="1843" w:hanging="425"/>
        <w:contextualSpacing/>
        <w:jc w:val="both"/>
        <w:rPr>
          <w:rFonts w:ascii="標楷體" w:eastAsia="標楷體" w:hAnsi="標楷體"/>
          <w:color w:val="000000" w:themeColor="text1"/>
        </w:rPr>
      </w:pPr>
      <w:r w:rsidRPr="00DB3621">
        <w:rPr>
          <w:rFonts w:ascii="標楷體" w:eastAsia="標楷體" w:hAnsi="標楷體" w:hint="eastAsia"/>
          <w:color w:val="000000" w:themeColor="text1"/>
        </w:rPr>
        <w:t>公司財務狀況(請出具相關佐證資料)。</w:t>
      </w:r>
    </w:p>
    <w:p w:rsidR="00C04F9B" w:rsidRPr="00DB3621" w:rsidRDefault="00E57DE6" w:rsidP="00E31A16">
      <w:pPr>
        <w:pStyle w:val="af9"/>
        <w:numPr>
          <w:ilvl w:val="3"/>
          <w:numId w:val="9"/>
        </w:numPr>
        <w:kinsoku w:val="0"/>
        <w:overflowPunct w:val="0"/>
        <w:adjustRightInd w:val="0"/>
        <w:spacing w:line="400" w:lineRule="exact"/>
        <w:ind w:leftChars="0" w:left="1843" w:hanging="425"/>
        <w:contextualSpacing/>
        <w:jc w:val="both"/>
        <w:rPr>
          <w:rFonts w:ascii="標楷體" w:eastAsia="標楷體" w:hAnsi="標楷體"/>
          <w:color w:val="000000" w:themeColor="text1"/>
        </w:rPr>
      </w:pPr>
      <w:r w:rsidRPr="00DB3621">
        <w:rPr>
          <w:rFonts w:ascii="標楷體" w:eastAsia="標楷體" w:hAnsi="標楷體" w:hint="eastAsia"/>
          <w:color w:val="000000" w:themeColor="text1"/>
        </w:rPr>
        <w:t>專業能力(含過去經驗或實績)。</w:t>
      </w:r>
    </w:p>
    <w:p w:rsidR="00C04F9B" w:rsidRPr="00DB3621" w:rsidRDefault="00C04F9B" w:rsidP="00E31A16">
      <w:pPr>
        <w:pStyle w:val="af9"/>
        <w:numPr>
          <w:ilvl w:val="3"/>
          <w:numId w:val="9"/>
        </w:numPr>
        <w:kinsoku w:val="0"/>
        <w:overflowPunct w:val="0"/>
        <w:adjustRightInd w:val="0"/>
        <w:spacing w:line="400" w:lineRule="exact"/>
        <w:ind w:leftChars="0" w:left="1843" w:hanging="425"/>
        <w:contextualSpacing/>
        <w:jc w:val="both"/>
        <w:rPr>
          <w:rFonts w:ascii="標楷體" w:eastAsia="標楷體" w:hAnsi="標楷體"/>
          <w:color w:val="000000" w:themeColor="text1"/>
        </w:rPr>
      </w:pPr>
      <w:r w:rsidRPr="00DB3621">
        <w:rPr>
          <w:rFonts w:ascii="標楷體" w:eastAsia="標楷體" w:hAnsi="標楷體" w:hint="eastAsia"/>
          <w:color w:val="000000" w:themeColor="text1"/>
        </w:rPr>
        <w:t xml:space="preserve">現行公司經營內容。 </w:t>
      </w:r>
    </w:p>
    <w:p w:rsidR="00C04F9B" w:rsidRPr="00DB3621" w:rsidRDefault="00C04F9B" w:rsidP="00E31A16">
      <w:pPr>
        <w:pStyle w:val="af9"/>
        <w:numPr>
          <w:ilvl w:val="2"/>
          <w:numId w:val="9"/>
        </w:numPr>
        <w:kinsoku w:val="0"/>
        <w:overflowPunct w:val="0"/>
        <w:adjustRightInd w:val="0"/>
        <w:spacing w:line="400" w:lineRule="exact"/>
        <w:ind w:leftChars="0" w:left="1418" w:firstLine="0"/>
        <w:contextualSpacing/>
        <w:jc w:val="both"/>
        <w:rPr>
          <w:rFonts w:ascii="標楷體" w:eastAsia="標楷體" w:hAnsi="標楷體"/>
          <w:color w:val="000000" w:themeColor="text1"/>
        </w:rPr>
      </w:pPr>
      <w:r w:rsidRPr="00DB3621">
        <w:rPr>
          <w:rFonts w:ascii="標楷體" w:eastAsia="標楷體" w:hAnsi="標楷體" w:hint="eastAsia"/>
          <w:color w:val="000000" w:themeColor="text1"/>
        </w:rPr>
        <w:lastRenderedPageBreak/>
        <w:t>營運目標</w:t>
      </w:r>
      <w:r w:rsidR="00AB7AD5" w:rsidRPr="00DB3621">
        <w:rPr>
          <w:rFonts w:ascii="標楷體" w:eastAsia="標楷體" w:hAnsi="標楷體" w:hint="eastAsia"/>
          <w:color w:val="000000" w:themeColor="text1"/>
        </w:rPr>
        <w:t>及計劃</w:t>
      </w:r>
    </w:p>
    <w:p w:rsidR="00B07D7E" w:rsidRPr="00DB3621" w:rsidRDefault="00B07D7E" w:rsidP="00E31A16">
      <w:pPr>
        <w:pStyle w:val="af9"/>
        <w:numPr>
          <w:ilvl w:val="3"/>
          <w:numId w:val="9"/>
        </w:numPr>
        <w:kinsoku w:val="0"/>
        <w:overflowPunct w:val="0"/>
        <w:adjustRightInd w:val="0"/>
        <w:spacing w:line="400" w:lineRule="exact"/>
        <w:ind w:leftChars="0" w:left="1843" w:hanging="425"/>
        <w:contextualSpacing/>
        <w:jc w:val="both"/>
        <w:rPr>
          <w:rFonts w:ascii="標楷體" w:eastAsia="標楷體" w:hAnsi="標楷體"/>
          <w:color w:val="000000" w:themeColor="text1"/>
        </w:rPr>
      </w:pPr>
      <w:r w:rsidRPr="00DB3621">
        <w:rPr>
          <w:rFonts w:ascii="標楷體" w:eastAsia="標楷體" w:hAnsi="標楷體" w:hint="eastAsia"/>
          <w:color w:val="000000" w:themeColor="text1"/>
        </w:rPr>
        <w:t>執行計畫之策略及管理能力。</w:t>
      </w:r>
    </w:p>
    <w:p w:rsidR="00C04F9B" w:rsidRPr="00DB3621" w:rsidRDefault="00AB7AD5" w:rsidP="00E31A16">
      <w:pPr>
        <w:pStyle w:val="af9"/>
        <w:numPr>
          <w:ilvl w:val="3"/>
          <w:numId w:val="9"/>
        </w:numPr>
        <w:kinsoku w:val="0"/>
        <w:overflowPunct w:val="0"/>
        <w:adjustRightInd w:val="0"/>
        <w:spacing w:line="400" w:lineRule="exact"/>
        <w:ind w:leftChars="0" w:left="1843" w:hanging="425"/>
        <w:contextualSpacing/>
        <w:jc w:val="both"/>
        <w:rPr>
          <w:rFonts w:ascii="標楷體" w:eastAsia="標楷體" w:hAnsi="標楷體"/>
          <w:color w:val="000000" w:themeColor="text1"/>
        </w:rPr>
      </w:pPr>
      <w:r w:rsidRPr="00DB3621">
        <w:rPr>
          <w:rFonts w:ascii="標楷體" w:eastAsia="標楷體" w:hAnsi="標楷體" w:hint="eastAsia"/>
          <w:color w:val="000000" w:themeColor="text1"/>
        </w:rPr>
        <w:t>整體</w:t>
      </w:r>
      <w:r w:rsidR="00C04F9B" w:rsidRPr="00DB3621">
        <w:rPr>
          <w:rFonts w:ascii="標楷體" w:eastAsia="標楷體" w:hAnsi="標楷體" w:hint="eastAsia"/>
          <w:color w:val="000000" w:themeColor="text1"/>
        </w:rPr>
        <w:t>規劃構想。</w:t>
      </w:r>
    </w:p>
    <w:p w:rsidR="00B07D7E" w:rsidRPr="00DB3621" w:rsidRDefault="00B07D7E" w:rsidP="00E31A16">
      <w:pPr>
        <w:pStyle w:val="af9"/>
        <w:numPr>
          <w:ilvl w:val="3"/>
          <w:numId w:val="9"/>
        </w:numPr>
        <w:kinsoku w:val="0"/>
        <w:overflowPunct w:val="0"/>
        <w:adjustRightInd w:val="0"/>
        <w:spacing w:line="400" w:lineRule="exact"/>
        <w:ind w:leftChars="0" w:left="1843" w:hanging="425"/>
        <w:contextualSpacing/>
        <w:jc w:val="both"/>
        <w:rPr>
          <w:rFonts w:ascii="標楷體" w:eastAsia="標楷體" w:hAnsi="標楷體"/>
          <w:color w:val="000000" w:themeColor="text1"/>
        </w:rPr>
      </w:pPr>
      <w:r w:rsidRPr="00DB3621">
        <w:rPr>
          <w:rFonts w:ascii="標楷體" w:eastAsia="標楷體" w:hAnsi="標楷體" w:hint="eastAsia"/>
          <w:color w:val="000000" w:themeColor="text1"/>
        </w:rPr>
        <w:t>人力管理及訓練計畫。</w:t>
      </w:r>
    </w:p>
    <w:p w:rsidR="00B07D7E" w:rsidRPr="00DB3621" w:rsidRDefault="00634A7B" w:rsidP="00E31A16">
      <w:pPr>
        <w:pStyle w:val="af9"/>
        <w:numPr>
          <w:ilvl w:val="3"/>
          <w:numId w:val="9"/>
        </w:numPr>
        <w:kinsoku w:val="0"/>
        <w:overflowPunct w:val="0"/>
        <w:adjustRightInd w:val="0"/>
        <w:spacing w:line="400" w:lineRule="exact"/>
        <w:ind w:leftChars="0" w:left="1843" w:hanging="425"/>
        <w:contextualSpacing/>
        <w:jc w:val="both"/>
        <w:rPr>
          <w:rFonts w:ascii="標楷體" w:eastAsia="標楷體" w:hAnsi="標楷體"/>
          <w:color w:val="000000" w:themeColor="text1"/>
        </w:rPr>
      </w:pPr>
      <w:r>
        <w:rPr>
          <w:rFonts w:ascii="標楷體" w:eastAsia="標楷體" w:hAnsi="標楷體" w:hint="eastAsia"/>
          <w:color w:val="000000" w:themeColor="text1"/>
        </w:rPr>
        <w:t>自動販賣機</w:t>
      </w:r>
      <w:r w:rsidR="00B07D7E" w:rsidRPr="00DB3621">
        <w:rPr>
          <w:rFonts w:ascii="標楷體" w:eastAsia="標楷體" w:hAnsi="標楷體" w:hint="eastAsia"/>
          <w:color w:val="000000" w:themeColor="text1"/>
        </w:rPr>
        <w:t>配置</w:t>
      </w:r>
      <w:r w:rsidR="00B07D7E" w:rsidRPr="00C51AC2">
        <w:rPr>
          <w:rFonts w:ascii="標楷體" w:eastAsia="標楷體" w:hAnsi="標楷體" w:hint="eastAsia"/>
          <w:color w:val="000000" w:themeColor="text1"/>
        </w:rPr>
        <w:t>計畫(含</w:t>
      </w:r>
      <w:r w:rsidRPr="00C51AC2">
        <w:rPr>
          <w:rFonts w:ascii="標楷體" w:eastAsia="標楷體" w:hAnsi="標楷體" w:hint="eastAsia"/>
          <w:color w:val="000000" w:themeColor="text1"/>
        </w:rPr>
        <w:t>規格</w:t>
      </w:r>
      <w:r w:rsidR="00C51AC2" w:rsidRPr="00C51AC2">
        <w:rPr>
          <w:rFonts w:ascii="標楷體" w:eastAsia="標楷體" w:hAnsi="標楷體" w:hint="eastAsia"/>
          <w:color w:val="000000" w:themeColor="text1"/>
        </w:rPr>
        <w:t>、</w:t>
      </w:r>
      <w:r w:rsidRPr="00C51AC2">
        <w:rPr>
          <w:rFonts w:ascii="標楷體" w:eastAsia="標楷體" w:hAnsi="標楷體" w:hint="eastAsia"/>
          <w:color w:val="000000" w:themeColor="text1"/>
        </w:rPr>
        <w:t>功</w:t>
      </w:r>
      <w:r>
        <w:rPr>
          <w:rFonts w:ascii="標楷體" w:eastAsia="標楷體" w:hAnsi="標楷體" w:hint="eastAsia"/>
          <w:color w:val="000000" w:themeColor="text1"/>
        </w:rPr>
        <w:t>能</w:t>
      </w:r>
      <w:r w:rsidR="00C51AC2">
        <w:rPr>
          <w:rFonts w:ascii="標楷體" w:eastAsia="標楷體" w:hAnsi="標楷體" w:hint="eastAsia"/>
          <w:color w:val="000000" w:themeColor="text1"/>
        </w:rPr>
        <w:t>及</w:t>
      </w:r>
      <w:r w:rsidR="00C51AC2" w:rsidRPr="00A20B94">
        <w:rPr>
          <w:rFonts w:ascii="標楷體" w:eastAsia="標楷體" w:hAnsi="標楷體" w:hint="eastAsia"/>
          <w:b/>
          <w:color w:val="0000FF"/>
        </w:rPr>
        <w:t>無現金支付機台配置位置</w:t>
      </w:r>
      <w:r w:rsidR="00B07D7E" w:rsidRPr="00DB3621">
        <w:rPr>
          <w:rFonts w:ascii="標楷體" w:eastAsia="標楷體" w:hAnsi="標楷體" w:hint="eastAsia"/>
          <w:color w:val="000000" w:themeColor="text1"/>
        </w:rPr>
        <w:t>)。</w:t>
      </w:r>
    </w:p>
    <w:p w:rsidR="00C04F9B" w:rsidRPr="00DB3621" w:rsidRDefault="00E57DE6" w:rsidP="00E31A16">
      <w:pPr>
        <w:pStyle w:val="af9"/>
        <w:numPr>
          <w:ilvl w:val="3"/>
          <w:numId w:val="9"/>
        </w:numPr>
        <w:kinsoku w:val="0"/>
        <w:overflowPunct w:val="0"/>
        <w:adjustRightInd w:val="0"/>
        <w:spacing w:line="400" w:lineRule="exact"/>
        <w:ind w:leftChars="0" w:left="1843" w:hanging="425"/>
        <w:contextualSpacing/>
        <w:jc w:val="both"/>
        <w:rPr>
          <w:rFonts w:ascii="標楷體" w:eastAsia="標楷體" w:hAnsi="標楷體"/>
          <w:color w:val="000000" w:themeColor="text1"/>
        </w:rPr>
      </w:pPr>
      <w:r>
        <w:rPr>
          <w:rFonts w:ascii="標楷體" w:eastAsia="標楷體" w:hAnsi="標楷體" w:hint="eastAsia"/>
          <w:color w:val="000000" w:themeColor="text1"/>
        </w:rPr>
        <w:t>經營項目</w:t>
      </w:r>
      <w:proofErr w:type="gramStart"/>
      <w:r>
        <w:rPr>
          <w:rFonts w:ascii="標楷體" w:eastAsia="標楷體" w:hAnsi="標楷體" w:hint="eastAsia"/>
          <w:color w:val="000000" w:themeColor="text1"/>
        </w:rPr>
        <w:t>規</w:t>
      </w:r>
      <w:proofErr w:type="gramEnd"/>
      <w:r>
        <w:rPr>
          <w:rFonts w:ascii="標楷體" w:eastAsia="標楷體" w:hAnsi="標楷體" w:hint="eastAsia"/>
          <w:color w:val="000000" w:themeColor="text1"/>
        </w:rPr>
        <w:t>畫及商品價位</w:t>
      </w:r>
      <w:r w:rsidR="00C04F9B" w:rsidRPr="00DB3621">
        <w:rPr>
          <w:rFonts w:ascii="標楷體" w:eastAsia="標楷體" w:hAnsi="標楷體" w:hint="eastAsia"/>
          <w:color w:val="000000" w:themeColor="text1"/>
        </w:rPr>
        <w:t>。</w:t>
      </w:r>
    </w:p>
    <w:p w:rsidR="00C04F9B" w:rsidRPr="00DB3621" w:rsidRDefault="00E57DE6" w:rsidP="00E31A16">
      <w:pPr>
        <w:pStyle w:val="af9"/>
        <w:numPr>
          <w:ilvl w:val="3"/>
          <w:numId w:val="9"/>
        </w:numPr>
        <w:kinsoku w:val="0"/>
        <w:overflowPunct w:val="0"/>
        <w:adjustRightInd w:val="0"/>
        <w:spacing w:line="400" w:lineRule="exact"/>
        <w:ind w:leftChars="0" w:left="1843" w:hanging="425"/>
        <w:contextualSpacing/>
        <w:jc w:val="both"/>
        <w:rPr>
          <w:rFonts w:ascii="標楷體" w:eastAsia="標楷體" w:hAnsi="標楷體"/>
          <w:color w:val="000000" w:themeColor="text1"/>
        </w:rPr>
      </w:pPr>
      <w:r>
        <w:rPr>
          <w:rFonts w:ascii="標楷體" w:eastAsia="標楷體" w:hAnsi="標楷體" w:hint="eastAsia"/>
          <w:color w:val="000000" w:themeColor="text1"/>
        </w:rPr>
        <w:t>營運管理作業及流程</w:t>
      </w:r>
      <w:r w:rsidR="00C04F9B" w:rsidRPr="00DB3621">
        <w:rPr>
          <w:rFonts w:ascii="標楷體" w:eastAsia="標楷體" w:hAnsi="標楷體" w:hint="eastAsia"/>
          <w:color w:val="000000" w:themeColor="text1"/>
        </w:rPr>
        <w:t>。</w:t>
      </w:r>
    </w:p>
    <w:p w:rsidR="00B07D7E" w:rsidRPr="00DB3621" w:rsidRDefault="00C70E88" w:rsidP="00CA4623">
      <w:pPr>
        <w:pStyle w:val="af9"/>
        <w:numPr>
          <w:ilvl w:val="3"/>
          <w:numId w:val="9"/>
        </w:numPr>
        <w:kinsoku w:val="0"/>
        <w:overflowPunct w:val="0"/>
        <w:adjustRightInd w:val="0"/>
        <w:spacing w:line="400" w:lineRule="exact"/>
        <w:ind w:leftChars="0" w:left="1843" w:hanging="425"/>
        <w:contextualSpacing/>
        <w:jc w:val="both"/>
        <w:rPr>
          <w:rFonts w:ascii="標楷體" w:eastAsia="標楷體" w:hAnsi="標楷體"/>
          <w:color w:val="000000" w:themeColor="text1"/>
        </w:rPr>
      </w:pPr>
      <w:r w:rsidRPr="00DB3621">
        <w:rPr>
          <w:rFonts w:ascii="標楷體" w:eastAsia="標楷體" w:hAnsi="標楷體" w:hint="eastAsia"/>
          <w:color w:val="000000" w:themeColor="text1"/>
        </w:rPr>
        <w:t>緊急應變措施</w:t>
      </w:r>
      <w:r w:rsidR="00751DFD" w:rsidRPr="00DB3621">
        <w:rPr>
          <w:rFonts w:ascii="標楷體" w:eastAsia="標楷體" w:hAnsi="標楷體" w:hint="eastAsia"/>
          <w:color w:val="000000" w:themeColor="text1"/>
        </w:rPr>
        <w:t>(如:公共意外</w:t>
      </w:r>
      <w:r w:rsidR="00E57DE6" w:rsidRPr="00DB3621">
        <w:rPr>
          <w:rFonts w:ascii="標楷體" w:eastAsia="標楷體" w:hAnsi="標楷體" w:hint="eastAsia"/>
          <w:color w:val="000000" w:themeColor="text1"/>
        </w:rPr>
        <w:t>、</w:t>
      </w:r>
      <w:r w:rsidR="00E57DE6">
        <w:rPr>
          <w:rFonts w:ascii="標楷體" w:eastAsia="標楷體" w:hAnsi="標楷體" w:hint="eastAsia"/>
          <w:color w:val="000000" w:themeColor="text1"/>
        </w:rPr>
        <w:t>食物中毒等緊急</w:t>
      </w:r>
      <w:r w:rsidR="00751DFD" w:rsidRPr="00DB3621">
        <w:rPr>
          <w:rFonts w:ascii="標楷體" w:eastAsia="標楷體" w:hAnsi="標楷體" w:hint="eastAsia"/>
          <w:color w:val="000000" w:themeColor="text1"/>
        </w:rPr>
        <w:t>因應對策)</w:t>
      </w:r>
      <w:r w:rsidR="00B07D7E" w:rsidRPr="00DB3621">
        <w:rPr>
          <w:rFonts w:ascii="標楷體" w:eastAsia="標楷體" w:hAnsi="標楷體" w:hint="eastAsia"/>
          <w:color w:val="000000" w:themeColor="text1"/>
        </w:rPr>
        <w:t>。</w:t>
      </w:r>
    </w:p>
    <w:p w:rsidR="00C04F9B" w:rsidRPr="00E57DE6" w:rsidRDefault="00B07D7E" w:rsidP="00E57DE6">
      <w:pPr>
        <w:pStyle w:val="af9"/>
        <w:numPr>
          <w:ilvl w:val="3"/>
          <w:numId w:val="9"/>
        </w:numPr>
        <w:kinsoku w:val="0"/>
        <w:overflowPunct w:val="0"/>
        <w:adjustRightInd w:val="0"/>
        <w:spacing w:line="400" w:lineRule="exact"/>
        <w:ind w:leftChars="0" w:left="1843" w:hanging="425"/>
        <w:contextualSpacing/>
        <w:jc w:val="both"/>
        <w:rPr>
          <w:rFonts w:ascii="標楷體" w:eastAsia="標楷體" w:hAnsi="標楷體"/>
          <w:color w:val="000000" w:themeColor="text1"/>
        </w:rPr>
      </w:pPr>
      <w:r w:rsidRPr="00DB3621">
        <w:rPr>
          <w:rFonts w:ascii="標楷體" w:eastAsia="標楷體" w:hAnsi="標楷體" w:hint="eastAsia"/>
          <w:color w:val="000000" w:themeColor="text1"/>
        </w:rPr>
        <w:t>顧客滿意管理(</w:t>
      </w:r>
      <w:proofErr w:type="gramStart"/>
      <w:r w:rsidRPr="00DB3621">
        <w:rPr>
          <w:rFonts w:ascii="標楷體" w:eastAsia="標楷體" w:hAnsi="標楷體" w:hint="eastAsia"/>
          <w:color w:val="000000" w:themeColor="text1"/>
        </w:rPr>
        <w:t>含</w:t>
      </w:r>
      <w:r w:rsidR="00E57DE6">
        <w:rPr>
          <w:rFonts w:ascii="標楷體" w:eastAsia="標楷體" w:hAnsi="標楷體" w:hint="eastAsia"/>
          <w:color w:val="000000" w:themeColor="text1"/>
        </w:rPr>
        <w:t>機台</w:t>
      </w:r>
      <w:proofErr w:type="gramEnd"/>
      <w:r w:rsidR="00E57DE6">
        <w:rPr>
          <w:rFonts w:ascii="標楷體" w:eastAsia="標楷體" w:hAnsi="標楷體" w:hint="eastAsia"/>
          <w:color w:val="000000" w:themeColor="text1"/>
        </w:rPr>
        <w:t>故障</w:t>
      </w:r>
      <w:r w:rsidR="00E57DE6" w:rsidRPr="00DB3621">
        <w:rPr>
          <w:rFonts w:ascii="標楷體" w:eastAsia="標楷體" w:hAnsi="標楷體" w:hint="eastAsia"/>
          <w:color w:val="000000" w:themeColor="text1"/>
        </w:rPr>
        <w:t>、</w:t>
      </w:r>
      <w:r w:rsidRPr="00DB3621">
        <w:rPr>
          <w:rFonts w:ascii="標楷體" w:eastAsia="標楷體" w:hAnsi="標楷體" w:hint="eastAsia"/>
          <w:color w:val="000000" w:themeColor="text1"/>
        </w:rPr>
        <w:t>客訴處理流程)。</w:t>
      </w:r>
    </w:p>
    <w:p w:rsidR="00986D63" w:rsidRPr="00DB3621" w:rsidRDefault="00986D63" w:rsidP="00E31A16">
      <w:pPr>
        <w:pStyle w:val="af9"/>
        <w:numPr>
          <w:ilvl w:val="2"/>
          <w:numId w:val="9"/>
        </w:numPr>
        <w:kinsoku w:val="0"/>
        <w:overflowPunct w:val="0"/>
        <w:adjustRightInd w:val="0"/>
        <w:spacing w:line="400" w:lineRule="exact"/>
        <w:ind w:leftChars="0" w:left="1418" w:firstLine="0"/>
        <w:contextualSpacing/>
        <w:jc w:val="both"/>
        <w:rPr>
          <w:rFonts w:ascii="標楷體" w:eastAsia="標楷體" w:hAnsi="標楷體"/>
          <w:color w:val="000000" w:themeColor="text1"/>
        </w:rPr>
      </w:pPr>
      <w:r w:rsidRPr="00DB3621">
        <w:rPr>
          <w:rFonts w:ascii="標楷體" w:eastAsia="標楷體" w:hAnsi="標楷體" w:hint="eastAsia"/>
          <w:color w:val="000000" w:themeColor="text1"/>
        </w:rPr>
        <w:t>資金與財務規劃：</w:t>
      </w:r>
    </w:p>
    <w:p w:rsidR="00986D63" w:rsidRPr="00DB3621" w:rsidRDefault="00986D63" w:rsidP="00E31A16">
      <w:pPr>
        <w:pStyle w:val="af9"/>
        <w:numPr>
          <w:ilvl w:val="3"/>
          <w:numId w:val="9"/>
        </w:numPr>
        <w:kinsoku w:val="0"/>
        <w:overflowPunct w:val="0"/>
        <w:adjustRightInd w:val="0"/>
        <w:spacing w:line="400" w:lineRule="exact"/>
        <w:ind w:leftChars="0" w:left="1843" w:hanging="425"/>
        <w:contextualSpacing/>
        <w:jc w:val="both"/>
        <w:rPr>
          <w:rFonts w:ascii="標楷體" w:eastAsia="標楷體" w:hAnsi="標楷體"/>
          <w:color w:val="000000" w:themeColor="text1"/>
        </w:rPr>
      </w:pPr>
      <w:r w:rsidRPr="00DB3621">
        <w:rPr>
          <w:rFonts w:ascii="標楷體" w:eastAsia="標楷體" w:hAnsi="標楷體" w:hint="eastAsia"/>
          <w:color w:val="000000" w:themeColor="text1"/>
        </w:rPr>
        <w:t>投資</w:t>
      </w:r>
      <w:r w:rsidR="00B07D7E" w:rsidRPr="00DB3621">
        <w:rPr>
          <w:rFonts w:ascii="標楷體" w:eastAsia="標楷體" w:hAnsi="標楷體" w:hint="eastAsia"/>
          <w:color w:val="000000" w:themeColor="text1"/>
        </w:rPr>
        <w:t>項目</w:t>
      </w:r>
      <w:r w:rsidRPr="00DB3621">
        <w:rPr>
          <w:rFonts w:ascii="標楷體" w:eastAsia="標楷體" w:hAnsi="標楷體" w:hint="eastAsia"/>
          <w:color w:val="000000" w:themeColor="text1"/>
        </w:rPr>
        <w:t>金額及投資階段說明(含</w:t>
      </w:r>
      <w:r w:rsidR="00A61620">
        <w:rPr>
          <w:rFonts w:ascii="標楷體" w:eastAsia="標楷體" w:hAnsi="標楷體" w:hint="eastAsia"/>
          <w:color w:val="000000" w:themeColor="text1"/>
        </w:rPr>
        <w:t>機</w:t>
      </w:r>
      <w:proofErr w:type="gramStart"/>
      <w:r w:rsidR="00A61620">
        <w:rPr>
          <w:rFonts w:ascii="標楷體" w:eastAsia="標楷體" w:hAnsi="標楷體" w:hint="eastAsia"/>
          <w:color w:val="000000" w:themeColor="text1"/>
        </w:rPr>
        <w:t>臺</w:t>
      </w:r>
      <w:proofErr w:type="gramEnd"/>
      <w:r w:rsidR="00A61620">
        <w:rPr>
          <w:rFonts w:ascii="標楷體" w:eastAsia="標楷體" w:hAnsi="標楷體" w:hint="eastAsia"/>
          <w:color w:val="000000" w:themeColor="text1"/>
        </w:rPr>
        <w:t>設置</w:t>
      </w:r>
      <w:r w:rsidRPr="00DB3621">
        <w:rPr>
          <w:rFonts w:ascii="標楷體" w:eastAsia="標楷體" w:hAnsi="標楷體" w:hint="eastAsia"/>
          <w:color w:val="000000" w:themeColor="text1"/>
        </w:rPr>
        <w:t>時程及預算)。</w:t>
      </w:r>
    </w:p>
    <w:p w:rsidR="00290ADE" w:rsidRPr="00A61620" w:rsidRDefault="006577BD" w:rsidP="00A61620">
      <w:pPr>
        <w:pStyle w:val="af9"/>
        <w:numPr>
          <w:ilvl w:val="3"/>
          <w:numId w:val="9"/>
        </w:numPr>
        <w:kinsoku w:val="0"/>
        <w:overflowPunct w:val="0"/>
        <w:adjustRightInd w:val="0"/>
        <w:spacing w:line="400" w:lineRule="exact"/>
        <w:ind w:leftChars="0" w:left="1843" w:hanging="425"/>
        <w:contextualSpacing/>
        <w:jc w:val="both"/>
        <w:rPr>
          <w:rFonts w:ascii="標楷體" w:eastAsia="標楷體" w:hAnsi="標楷體"/>
          <w:color w:val="000000" w:themeColor="text1"/>
        </w:rPr>
      </w:pPr>
      <w:r w:rsidRPr="00DB3621">
        <w:rPr>
          <w:rFonts w:ascii="標楷體" w:eastAsia="標楷體" w:hAnsi="標楷體" w:hint="eastAsia"/>
          <w:color w:val="000000" w:themeColor="text1"/>
        </w:rPr>
        <w:t>成本分析及營運損益預估</w:t>
      </w:r>
      <w:r w:rsidR="00B07D7E" w:rsidRPr="00DB3621">
        <w:rPr>
          <w:rFonts w:ascii="標楷體" w:eastAsia="標楷體" w:hAnsi="標楷體" w:hint="eastAsia"/>
          <w:color w:val="000000" w:themeColor="text1"/>
        </w:rPr>
        <w:t>等</w:t>
      </w:r>
      <w:r w:rsidR="00986D63" w:rsidRPr="00DB3621">
        <w:rPr>
          <w:rFonts w:ascii="標楷體" w:eastAsia="標楷體" w:hAnsi="標楷體" w:hint="eastAsia"/>
          <w:color w:val="000000" w:themeColor="text1"/>
        </w:rPr>
        <w:t xml:space="preserve">。 </w:t>
      </w:r>
    </w:p>
    <w:p w:rsidR="00290ADE" w:rsidRPr="00DB3621" w:rsidRDefault="00290ADE" w:rsidP="00E31A16">
      <w:pPr>
        <w:pStyle w:val="af9"/>
        <w:numPr>
          <w:ilvl w:val="2"/>
          <w:numId w:val="9"/>
        </w:numPr>
        <w:kinsoku w:val="0"/>
        <w:overflowPunct w:val="0"/>
        <w:adjustRightInd w:val="0"/>
        <w:spacing w:line="400" w:lineRule="exact"/>
        <w:ind w:leftChars="0" w:left="1418" w:firstLine="0"/>
        <w:contextualSpacing/>
        <w:jc w:val="both"/>
        <w:rPr>
          <w:rFonts w:ascii="標楷體" w:eastAsia="標楷體" w:hAnsi="標楷體"/>
          <w:color w:val="000000" w:themeColor="text1"/>
        </w:rPr>
      </w:pPr>
      <w:r w:rsidRPr="00DB3621">
        <w:rPr>
          <w:rFonts w:ascii="標楷體" w:eastAsia="標楷體" w:hAnsi="標楷體" w:hint="eastAsia"/>
          <w:color w:val="000000" w:themeColor="text1"/>
        </w:rPr>
        <w:t>回饋方案</w:t>
      </w:r>
      <w:r w:rsidR="004A3397" w:rsidRPr="00DB3621">
        <w:rPr>
          <w:rFonts w:ascii="標楷體" w:eastAsia="標楷體" w:hAnsi="標楷體" w:hint="eastAsia"/>
          <w:color w:val="000000" w:themeColor="text1"/>
        </w:rPr>
        <w:t>及價格評比</w:t>
      </w:r>
      <w:r w:rsidRPr="00DB3621">
        <w:rPr>
          <w:rFonts w:ascii="標楷體" w:eastAsia="標楷體" w:hAnsi="標楷體" w:hint="eastAsia"/>
          <w:color w:val="000000" w:themeColor="text1"/>
        </w:rPr>
        <w:t>：</w:t>
      </w:r>
    </w:p>
    <w:p w:rsidR="008D2A39" w:rsidRDefault="00B07D7E" w:rsidP="00FE784A">
      <w:pPr>
        <w:pStyle w:val="af9"/>
        <w:numPr>
          <w:ilvl w:val="3"/>
          <w:numId w:val="9"/>
        </w:numPr>
        <w:tabs>
          <w:tab w:val="left" w:pos="5812"/>
        </w:tabs>
        <w:kinsoku w:val="0"/>
        <w:overflowPunct w:val="0"/>
        <w:adjustRightInd w:val="0"/>
        <w:spacing w:line="400" w:lineRule="exact"/>
        <w:ind w:leftChars="0"/>
        <w:contextualSpacing/>
        <w:jc w:val="both"/>
        <w:rPr>
          <w:rFonts w:ascii="標楷體" w:eastAsia="標楷體" w:hAnsi="標楷體"/>
          <w:color w:val="000000" w:themeColor="text1"/>
        </w:rPr>
      </w:pPr>
      <w:r w:rsidRPr="00DB3621">
        <w:rPr>
          <w:rFonts w:ascii="標楷體" w:eastAsia="標楷體" w:hAnsi="標楷體" w:hint="eastAsia"/>
          <w:color w:val="000000" w:themeColor="text1"/>
        </w:rPr>
        <w:t>每月租金</w:t>
      </w:r>
      <w:r w:rsidR="008D2A39" w:rsidRPr="00DB3621">
        <w:rPr>
          <w:rFonts w:ascii="標楷體" w:eastAsia="標楷體" w:hAnsi="標楷體" w:hint="eastAsia"/>
          <w:color w:val="000000" w:themeColor="text1"/>
        </w:rPr>
        <w:t>：</w:t>
      </w:r>
    </w:p>
    <w:p w:rsidR="008D2A39" w:rsidRDefault="008D2A39" w:rsidP="008D2A39">
      <w:pPr>
        <w:pStyle w:val="af9"/>
        <w:numPr>
          <w:ilvl w:val="0"/>
          <w:numId w:val="49"/>
        </w:numPr>
        <w:tabs>
          <w:tab w:val="left" w:pos="5812"/>
        </w:tabs>
        <w:kinsoku w:val="0"/>
        <w:overflowPunct w:val="0"/>
        <w:adjustRightInd w:val="0"/>
        <w:spacing w:line="400" w:lineRule="exact"/>
        <w:ind w:leftChars="0"/>
        <w:contextualSpacing/>
        <w:jc w:val="both"/>
        <w:rPr>
          <w:rFonts w:ascii="標楷體" w:eastAsia="標楷體" w:hAnsi="標楷體"/>
          <w:bCs/>
          <w:color w:val="000000" w:themeColor="text1"/>
        </w:rPr>
      </w:pPr>
      <w:r w:rsidRPr="008D2A39">
        <w:rPr>
          <w:rFonts w:ascii="標楷體" w:eastAsia="標楷體" w:hAnsi="標楷體"/>
          <w:bCs/>
          <w:color w:val="000000" w:themeColor="text1"/>
        </w:rPr>
        <w:t>體育館前及田徑場司令台下方107</w:t>
      </w:r>
      <w:r w:rsidRPr="008D2A39">
        <w:rPr>
          <w:rFonts w:ascii="標楷體" w:eastAsia="標楷體" w:hAnsi="標楷體" w:hint="eastAsia"/>
          <w:bCs/>
          <w:color w:val="000000" w:themeColor="text1"/>
        </w:rPr>
        <w:t>室之自動販賣機</w:t>
      </w:r>
      <w:r w:rsidRPr="008D2A39">
        <w:rPr>
          <w:rFonts w:ascii="標楷體" w:eastAsia="標楷體" w:hAnsi="標楷體" w:hint="eastAsia"/>
          <w:color w:val="000000" w:themeColor="text1"/>
        </w:rPr>
        <w:t>，</w:t>
      </w:r>
      <w:r w:rsidRPr="008D2A39">
        <w:rPr>
          <w:rFonts w:ascii="標楷體" w:eastAsia="標楷體" w:hAnsi="標楷體" w:hint="eastAsia"/>
          <w:bCs/>
          <w:color w:val="000000" w:themeColor="text1"/>
        </w:rPr>
        <w:t>每台</w:t>
      </w:r>
      <w:r w:rsidRPr="008D2A39">
        <w:rPr>
          <w:rFonts w:ascii="標楷體" w:eastAsia="標楷體" w:hAnsi="標楷體"/>
          <w:color w:val="000000" w:themeColor="text1"/>
        </w:rPr>
        <w:t>每月不</w:t>
      </w:r>
      <w:r w:rsidRPr="008D2A39">
        <w:rPr>
          <w:rFonts w:ascii="標楷體" w:eastAsia="標楷體" w:hAnsi="標楷體" w:hint="eastAsia"/>
          <w:color w:val="000000" w:themeColor="text1"/>
        </w:rPr>
        <w:t>得</w:t>
      </w:r>
      <w:r w:rsidRPr="008D2A39">
        <w:rPr>
          <w:rFonts w:ascii="標楷體" w:eastAsia="標楷體" w:hAnsi="標楷體"/>
          <w:color w:val="000000" w:themeColor="text1"/>
        </w:rPr>
        <w:t>低於新</w:t>
      </w:r>
      <w:r w:rsidRPr="008D2A39">
        <w:rPr>
          <w:rFonts w:ascii="標楷體" w:eastAsia="標楷體" w:hAnsi="標楷體" w:hint="eastAsia"/>
          <w:color w:val="000000" w:themeColor="text1"/>
        </w:rPr>
        <w:t>臺</w:t>
      </w:r>
      <w:r w:rsidRPr="008D2A39">
        <w:rPr>
          <w:rFonts w:ascii="標楷體" w:eastAsia="標楷體" w:hAnsi="標楷體"/>
          <w:color w:val="000000" w:themeColor="text1"/>
        </w:rPr>
        <w:t>幣</w:t>
      </w:r>
      <w:r w:rsidRPr="008D2A39">
        <w:rPr>
          <w:rFonts w:ascii="標楷體" w:eastAsia="標楷體" w:hAnsi="標楷體"/>
          <w:color w:val="000000" w:themeColor="text1"/>
          <w:shd w:val="pct15" w:color="auto" w:fill="FFFFFF"/>
        </w:rPr>
        <w:t>3</w:t>
      </w:r>
      <w:r w:rsidRPr="008D2A39">
        <w:rPr>
          <w:rFonts w:ascii="標楷體" w:eastAsia="標楷體" w:hAnsi="標楷體" w:hint="eastAsia"/>
          <w:color w:val="000000" w:themeColor="text1"/>
          <w:shd w:val="pct15" w:color="auto" w:fill="FFFFFF"/>
        </w:rPr>
        <w:t>仟</w:t>
      </w:r>
      <w:r w:rsidRPr="008D2A39">
        <w:rPr>
          <w:rFonts w:ascii="標楷體" w:eastAsia="標楷體" w:hAnsi="標楷體"/>
          <w:color w:val="000000" w:themeColor="text1"/>
          <w:shd w:val="pct15" w:color="auto" w:fill="FFFFFF"/>
        </w:rPr>
        <w:t>元</w:t>
      </w:r>
      <w:r w:rsidRPr="008D2A39">
        <w:rPr>
          <w:rFonts w:ascii="標楷體" w:eastAsia="標楷體" w:hAnsi="標楷體" w:hint="eastAsia"/>
          <w:color w:val="000000" w:themeColor="text1"/>
          <w:shd w:val="pct15" w:color="auto" w:fill="FFFFFF"/>
        </w:rPr>
        <w:t>(含稅)</w:t>
      </w:r>
      <w:r w:rsidRPr="00A30B1B">
        <w:rPr>
          <w:rFonts w:ascii="標楷體" w:eastAsia="標楷體" w:hAnsi="標楷體" w:hint="eastAsia"/>
          <w:color w:val="000000" w:themeColor="text1"/>
        </w:rPr>
        <w:t>整</w:t>
      </w:r>
      <w:r w:rsidRPr="008D2A39">
        <w:rPr>
          <w:rFonts w:ascii="標楷體" w:eastAsia="標楷體" w:hAnsi="標楷體" w:hint="eastAsia"/>
          <w:bCs/>
          <w:color w:val="000000" w:themeColor="text1"/>
        </w:rPr>
        <w:t>。</w:t>
      </w:r>
    </w:p>
    <w:p w:rsidR="00B07D7E" w:rsidRPr="00DB3621" w:rsidRDefault="008D2A39" w:rsidP="008D2A39">
      <w:pPr>
        <w:pStyle w:val="af9"/>
        <w:numPr>
          <w:ilvl w:val="0"/>
          <w:numId w:val="49"/>
        </w:numPr>
        <w:tabs>
          <w:tab w:val="left" w:pos="5812"/>
        </w:tabs>
        <w:kinsoku w:val="0"/>
        <w:overflowPunct w:val="0"/>
        <w:adjustRightInd w:val="0"/>
        <w:spacing w:line="400" w:lineRule="exact"/>
        <w:ind w:leftChars="0"/>
        <w:contextualSpacing/>
        <w:jc w:val="both"/>
        <w:rPr>
          <w:rFonts w:ascii="標楷體" w:eastAsia="標楷體" w:hAnsi="標楷體"/>
          <w:color w:val="000000" w:themeColor="text1"/>
        </w:rPr>
      </w:pPr>
      <w:r w:rsidRPr="008D2A39">
        <w:rPr>
          <w:rFonts w:ascii="標楷體" w:eastAsia="標楷體" w:hAnsi="標楷體" w:hint="eastAsia"/>
          <w:bCs/>
          <w:color w:val="000000" w:themeColor="text1"/>
        </w:rPr>
        <w:t>除</w:t>
      </w:r>
      <w:r w:rsidRPr="008D2A39">
        <w:rPr>
          <w:rFonts w:ascii="標楷體" w:eastAsia="標楷體" w:hAnsi="標楷體"/>
          <w:bCs/>
          <w:color w:val="000000" w:themeColor="text1"/>
        </w:rPr>
        <w:t>體育館前及田徑場司令台下方107</w:t>
      </w:r>
      <w:r w:rsidRPr="008D2A39">
        <w:rPr>
          <w:rFonts w:ascii="標楷體" w:eastAsia="標楷體" w:hAnsi="標楷體" w:hint="eastAsia"/>
          <w:bCs/>
          <w:color w:val="000000" w:themeColor="text1"/>
        </w:rPr>
        <w:t>室之場地外</w:t>
      </w:r>
      <w:r w:rsidRPr="008D2A39">
        <w:rPr>
          <w:rFonts w:ascii="標楷體" w:eastAsia="標楷體" w:hAnsi="標楷體" w:hint="eastAsia"/>
          <w:color w:val="000000" w:themeColor="text1"/>
        </w:rPr>
        <w:t>，</w:t>
      </w:r>
      <w:r w:rsidRPr="008D2A39">
        <w:rPr>
          <w:rFonts w:ascii="標楷體" w:eastAsia="標楷體" w:hAnsi="標楷體" w:hint="eastAsia"/>
          <w:bCs/>
          <w:color w:val="000000" w:themeColor="text1"/>
        </w:rPr>
        <w:t>自動販賣機每台</w:t>
      </w:r>
      <w:r w:rsidRPr="008D2A39">
        <w:rPr>
          <w:rFonts w:ascii="標楷體" w:eastAsia="標楷體" w:hAnsi="標楷體"/>
          <w:color w:val="000000" w:themeColor="text1"/>
        </w:rPr>
        <w:t>每月不</w:t>
      </w:r>
      <w:r w:rsidRPr="008D2A39">
        <w:rPr>
          <w:rFonts w:ascii="標楷體" w:eastAsia="標楷體" w:hAnsi="標楷體" w:hint="eastAsia"/>
          <w:color w:val="000000" w:themeColor="text1"/>
        </w:rPr>
        <w:t>得</w:t>
      </w:r>
      <w:r w:rsidRPr="008D2A39">
        <w:rPr>
          <w:rFonts w:ascii="標楷體" w:eastAsia="標楷體" w:hAnsi="標楷體"/>
          <w:color w:val="000000" w:themeColor="text1"/>
        </w:rPr>
        <w:t>低於新</w:t>
      </w:r>
      <w:r w:rsidRPr="008D2A39">
        <w:rPr>
          <w:rFonts w:ascii="標楷體" w:eastAsia="標楷體" w:hAnsi="標楷體" w:hint="eastAsia"/>
          <w:color w:val="000000" w:themeColor="text1"/>
        </w:rPr>
        <w:t>臺</w:t>
      </w:r>
      <w:r w:rsidRPr="008D2A39">
        <w:rPr>
          <w:rFonts w:ascii="標楷體" w:eastAsia="標楷體" w:hAnsi="標楷體"/>
          <w:color w:val="000000" w:themeColor="text1"/>
        </w:rPr>
        <w:t>幣</w:t>
      </w:r>
      <w:r w:rsidRPr="00600210">
        <w:rPr>
          <w:rFonts w:ascii="標楷體" w:eastAsia="標楷體" w:hAnsi="標楷體"/>
          <w:color w:val="000000" w:themeColor="text1"/>
          <w:shd w:val="pct15" w:color="auto" w:fill="FFFFFF"/>
        </w:rPr>
        <w:t>2</w:t>
      </w:r>
      <w:r w:rsidRPr="00600210">
        <w:rPr>
          <w:rFonts w:ascii="標楷體" w:eastAsia="標楷體" w:hAnsi="標楷體" w:hint="eastAsia"/>
          <w:color w:val="000000" w:themeColor="text1"/>
          <w:shd w:val="pct15" w:color="auto" w:fill="FFFFFF"/>
        </w:rPr>
        <w:t>仟</w:t>
      </w:r>
      <w:r w:rsidRPr="00600210">
        <w:rPr>
          <w:rFonts w:ascii="標楷體" w:eastAsia="標楷體" w:hAnsi="標楷體"/>
          <w:color w:val="000000" w:themeColor="text1"/>
          <w:shd w:val="pct15" w:color="auto" w:fill="FFFFFF"/>
        </w:rPr>
        <w:t>元</w:t>
      </w:r>
      <w:r w:rsidRPr="00600210">
        <w:rPr>
          <w:rFonts w:ascii="標楷體" w:eastAsia="標楷體" w:hAnsi="標楷體" w:hint="eastAsia"/>
          <w:color w:val="000000" w:themeColor="text1"/>
          <w:shd w:val="pct15" w:color="auto" w:fill="FFFFFF"/>
        </w:rPr>
        <w:t>(含稅)</w:t>
      </w:r>
      <w:r w:rsidRPr="00A30B1B">
        <w:rPr>
          <w:rFonts w:ascii="標楷體" w:eastAsia="標楷體" w:hAnsi="標楷體" w:hint="eastAsia"/>
          <w:color w:val="000000" w:themeColor="text1"/>
        </w:rPr>
        <w:t>整</w:t>
      </w:r>
      <w:r w:rsidRPr="008D2A39">
        <w:rPr>
          <w:rFonts w:ascii="標楷體" w:eastAsia="標楷體" w:hAnsi="標楷體" w:hint="eastAsia"/>
          <w:color w:val="000000" w:themeColor="text1"/>
        </w:rPr>
        <w:t>，</w:t>
      </w:r>
      <w:r w:rsidR="002617DD" w:rsidRPr="008D2A39">
        <w:rPr>
          <w:rFonts w:ascii="標楷體" w:eastAsia="標楷體" w:hAnsi="標楷體" w:hint="eastAsia"/>
          <w:color w:val="000000" w:themeColor="text1"/>
        </w:rPr>
        <w:t>每年</w:t>
      </w:r>
      <w:r w:rsidR="009D74D4" w:rsidRPr="008D2A39">
        <w:rPr>
          <w:rFonts w:ascii="標楷體" w:eastAsia="標楷體" w:hAnsi="標楷體" w:hint="eastAsia"/>
          <w:color w:val="000000" w:themeColor="text1"/>
        </w:rPr>
        <w:t>寒、暑假</w:t>
      </w:r>
      <w:proofErr w:type="gramStart"/>
      <w:r w:rsidR="009D74D4" w:rsidRPr="008D2A39">
        <w:rPr>
          <w:rFonts w:ascii="標楷體" w:eastAsia="標楷體" w:hAnsi="標楷體" w:hint="eastAsia"/>
          <w:color w:val="000000" w:themeColor="text1"/>
        </w:rPr>
        <w:t>期間，</w:t>
      </w:r>
      <w:proofErr w:type="gramEnd"/>
      <w:r w:rsidR="009D74D4" w:rsidRPr="008D2A39">
        <w:rPr>
          <w:rFonts w:ascii="標楷體" w:eastAsia="標楷體" w:hAnsi="標楷體" w:hint="eastAsia"/>
          <w:color w:val="000000" w:themeColor="text1"/>
        </w:rPr>
        <w:t>自動販賣機如</w:t>
      </w:r>
      <w:proofErr w:type="gramStart"/>
      <w:r w:rsidR="009D74D4" w:rsidRPr="008D2A39">
        <w:rPr>
          <w:rFonts w:ascii="標楷體" w:eastAsia="標楷體" w:hAnsi="標楷體" w:hint="eastAsia"/>
          <w:color w:val="000000" w:themeColor="text1"/>
        </w:rPr>
        <w:t>不</w:t>
      </w:r>
      <w:proofErr w:type="gramEnd"/>
      <w:r w:rsidR="002C4334" w:rsidRPr="008D2A39">
        <w:rPr>
          <w:rFonts w:ascii="標楷體" w:eastAsia="標楷體" w:hAnsi="標楷體" w:hint="eastAsia"/>
          <w:color w:val="000000" w:themeColor="text1"/>
        </w:rPr>
        <w:t>營運</w:t>
      </w:r>
      <w:r w:rsidR="009D74D4" w:rsidRPr="008D2A39">
        <w:rPr>
          <w:rFonts w:ascii="標楷體" w:eastAsia="標楷體" w:hAnsi="標楷體" w:hint="eastAsia"/>
          <w:color w:val="000000" w:themeColor="text1"/>
        </w:rPr>
        <w:t>，則不收</w:t>
      </w:r>
      <w:r w:rsidR="004C31C1" w:rsidRPr="008D2A39">
        <w:rPr>
          <w:rFonts w:ascii="標楷體" w:eastAsia="標楷體" w:hAnsi="標楷體" w:hint="eastAsia"/>
          <w:color w:val="000000" w:themeColor="text1"/>
        </w:rPr>
        <w:t>取</w:t>
      </w:r>
      <w:r w:rsidR="009D74D4" w:rsidRPr="008D2A39">
        <w:rPr>
          <w:rFonts w:ascii="標楷體" w:eastAsia="標楷體" w:hAnsi="標楷體" w:hint="eastAsia"/>
          <w:color w:val="000000" w:themeColor="text1"/>
        </w:rPr>
        <w:t>場地租金(</w:t>
      </w:r>
      <w:r w:rsidR="003653D3" w:rsidRPr="008D2A39">
        <w:rPr>
          <w:rFonts w:ascii="標楷體" w:eastAsia="標楷體" w:hAnsi="標楷體" w:hint="eastAsia"/>
          <w:color w:val="000000" w:themeColor="text1"/>
        </w:rPr>
        <w:t>2</w:t>
      </w:r>
      <w:r w:rsidR="009D74D4" w:rsidRPr="008D2A39">
        <w:rPr>
          <w:rFonts w:ascii="標楷體" w:eastAsia="標楷體" w:hAnsi="標楷體" w:hint="eastAsia"/>
          <w:color w:val="000000" w:themeColor="text1"/>
        </w:rPr>
        <w:t>月、</w:t>
      </w:r>
      <w:r w:rsidR="003653D3" w:rsidRPr="008D2A39">
        <w:rPr>
          <w:rFonts w:ascii="標楷體" w:eastAsia="標楷體" w:hAnsi="標楷體" w:hint="eastAsia"/>
          <w:color w:val="000000" w:themeColor="text1"/>
        </w:rPr>
        <w:t>7</w:t>
      </w:r>
      <w:r w:rsidR="009D74D4" w:rsidRPr="008D2A39">
        <w:rPr>
          <w:rFonts w:ascii="標楷體" w:eastAsia="標楷體" w:hAnsi="標楷體" w:hint="eastAsia"/>
          <w:color w:val="000000" w:themeColor="text1"/>
        </w:rPr>
        <w:t>月及</w:t>
      </w:r>
      <w:r w:rsidR="003653D3" w:rsidRPr="008D2A39">
        <w:rPr>
          <w:rFonts w:ascii="標楷體" w:eastAsia="標楷體" w:hAnsi="標楷體" w:hint="eastAsia"/>
          <w:color w:val="000000" w:themeColor="text1"/>
        </w:rPr>
        <w:t>8</w:t>
      </w:r>
      <w:r w:rsidR="009D74D4" w:rsidRPr="008D2A39">
        <w:rPr>
          <w:rFonts w:ascii="標楷體" w:eastAsia="標楷體" w:hAnsi="標楷體" w:hint="eastAsia"/>
          <w:color w:val="000000" w:themeColor="text1"/>
        </w:rPr>
        <w:t>月)。</w:t>
      </w:r>
    </w:p>
    <w:p w:rsidR="00290ADE" w:rsidRPr="00DB3621" w:rsidRDefault="00290ADE" w:rsidP="00E31A16">
      <w:pPr>
        <w:pStyle w:val="af9"/>
        <w:numPr>
          <w:ilvl w:val="3"/>
          <w:numId w:val="9"/>
        </w:numPr>
        <w:kinsoku w:val="0"/>
        <w:overflowPunct w:val="0"/>
        <w:adjustRightInd w:val="0"/>
        <w:spacing w:line="400" w:lineRule="exact"/>
        <w:ind w:leftChars="0"/>
        <w:contextualSpacing/>
        <w:jc w:val="both"/>
        <w:rPr>
          <w:rFonts w:ascii="標楷體" w:eastAsia="標楷體" w:hAnsi="標楷體"/>
        </w:rPr>
      </w:pPr>
      <w:r w:rsidRPr="00DB3621">
        <w:rPr>
          <w:rFonts w:ascii="標楷體" w:eastAsia="標楷體" w:hAnsi="標楷體" w:hint="eastAsia"/>
          <w:color w:val="000000" w:themeColor="text1"/>
        </w:rPr>
        <w:t>由廠商自行提出創意回饋計畫</w:t>
      </w:r>
      <w:r w:rsidR="00986D63" w:rsidRPr="00DB3621">
        <w:rPr>
          <w:rFonts w:ascii="標楷體" w:eastAsia="標楷體" w:hAnsi="標楷體" w:hint="eastAsia"/>
          <w:color w:val="000000" w:themeColor="text1"/>
        </w:rPr>
        <w:t>(</w:t>
      </w:r>
      <w:r w:rsidR="00B07D7E" w:rsidRPr="00DB3621">
        <w:rPr>
          <w:rFonts w:ascii="標楷體" w:eastAsia="標楷體" w:hAnsi="標楷體" w:hint="eastAsia"/>
          <w:color w:val="000000" w:themeColor="text1"/>
        </w:rPr>
        <w:t>例如</w:t>
      </w:r>
      <w:r w:rsidR="00D071D8" w:rsidRPr="00DB3621">
        <w:rPr>
          <w:rFonts w:ascii="標楷體" w:eastAsia="標楷體" w:hAnsi="標楷體" w:hint="eastAsia"/>
          <w:color w:val="000000" w:themeColor="text1"/>
        </w:rPr>
        <w:t>：</w:t>
      </w:r>
      <w:r w:rsidR="008E4218" w:rsidRPr="00DB3621">
        <w:rPr>
          <w:rFonts w:ascii="標楷體" w:eastAsia="標楷體" w:hAnsi="標楷體" w:hint="eastAsia"/>
        </w:rPr>
        <w:t>回饋金、</w:t>
      </w:r>
      <w:r w:rsidR="007A4497">
        <w:rPr>
          <w:rFonts w:ascii="標楷體" w:eastAsia="標楷體" w:hAnsi="標楷體" w:hint="eastAsia"/>
        </w:rPr>
        <w:t>提</w:t>
      </w:r>
      <w:r w:rsidR="00B07D7E" w:rsidRPr="00DB3621">
        <w:rPr>
          <w:rFonts w:ascii="標楷體" w:eastAsia="標楷體" w:hAnsi="標楷體" w:hint="eastAsia"/>
        </w:rPr>
        <w:t>供本校學生工讀機會、贊助校方</w:t>
      </w:r>
      <w:r w:rsidR="00986D63" w:rsidRPr="00DB3621">
        <w:rPr>
          <w:rFonts w:ascii="標楷體" w:eastAsia="標楷體" w:hAnsi="標楷體" w:hint="eastAsia"/>
        </w:rPr>
        <w:t>活動</w:t>
      </w:r>
      <w:r w:rsidR="00BC1685" w:rsidRPr="00DB3621">
        <w:rPr>
          <w:rFonts w:ascii="標楷體" w:eastAsia="標楷體" w:hAnsi="標楷體" w:hint="eastAsia"/>
        </w:rPr>
        <w:t>或</w:t>
      </w:r>
      <w:r w:rsidR="00B07D7E" w:rsidRPr="00DB3621">
        <w:rPr>
          <w:rFonts w:ascii="標楷體" w:eastAsia="標楷體" w:hAnsi="標楷體" w:hint="eastAsia"/>
        </w:rPr>
        <w:t>配合本校產學合作之規劃等</w:t>
      </w:r>
      <w:r w:rsidR="00986D63" w:rsidRPr="00DB3621">
        <w:rPr>
          <w:rFonts w:ascii="標楷體" w:eastAsia="標楷體" w:hAnsi="標楷體" w:hint="eastAsia"/>
        </w:rPr>
        <w:t>)</w:t>
      </w:r>
      <w:r w:rsidRPr="00DB3621">
        <w:rPr>
          <w:rFonts w:ascii="標楷體" w:eastAsia="標楷體" w:hAnsi="標楷體" w:hint="eastAsia"/>
        </w:rPr>
        <w:t>。</w:t>
      </w:r>
    </w:p>
    <w:p w:rsidR="00B07D7E" w:rsidRPr="00DB3621" w:rsidRDefault="00290ADE" w:rsidP="00E31A16">
      <w:pPr>
        <w:pStyle w:val="af9"/>
        <w:numPr>
          <w:ilvl w:val="3"/>
          <w:numId w:val="9"/>
        </w:numPr>
        <w:kinsoku w:val="0"/>
        <w:overflowPunct w:val="0"/>
        <w:adjustRightInd w:val="0"/>
        <w:spacing w:line="400" w:lineRule="exact"/>
        <w:ind w:leftChars="0"/>
        <w:contextualSpacing/>
        <w:jc w:val="both"/>
        <w:rPr>
          <w:rFonts w:ascii="標楷體" w:eastAsia="標楷體" w:hAnsi="標楷體"/>
        </w:rPr>
      </w:pPr>
      <w:r w:rsidRPr="00DB3621">
        <w:rPr>
          <w:rFonts w:ascii="標楷體" w:eastAsia="標楷體" w:hAnsi="標楷體" w:hint="eastAsia"/>
        </w:rPr>
        <w:tab/>
        <w:t>針對校內教職員工生消費折扣及優惠方案。</w:t>
      </w:r>
      <w:r w:rsidR="00DD2921" w:rsidRPr="00DB3621">
        <w:rPr>
          <w:rFonts w:ascii="標楷體" w:eastAsia="標楷體" w:hAnsi="標楷體" w:hint="eastAsia"/>
        </w:rPr>
        <w:t>(</w:t>
      </w:r>
      <w:r w:rsidR="006577BD" w:rsidRPr="00DB3621">
        <w:rPr>
          <w:rFonts w:ascii="標楷體" w:eastAsia="標楷體" w:hAnsi="標楷體" w:hint="eastAsia"/>
        </w:rPr>
        <w:t>由得標廠商自提</w:t>
      </w:r>
      <w:r w:rsidR="00DD2921" w:rsidRPr="00DB3621">
        <w:rPr>
          <w:rFonts w:ascii="標楷體" w:eastAsia="標楷體" w:hAnsi="標楷體" w:hint="eastAsia"/>
        </w:rPr>
        <w:t>)</w:t>
      </w:r>
      <w:r w:rsidR="00D071D8" w:rsidRPr="00DB3621">
        <w:rPr>
          <w:rFonts w:ascii="標楷體" w:eastAsia="標楷體" w:hAnsi="標楷體" w:hint="eastAsia"/>
        </w:rPr>
        <w:t>。</w:t>
      </w:r>
    </w:p>
    <w:p w:rsidR="00C04F9B" w:rsidRPr="00DB3621" w:rsidRDefault="00C04F9B" w:rsidP="00E31A16">
      <w:pPr>
        <w:pStyle w:val="af9"/>
        <w:numPr>
          <w:ilvl w:val="2"/>
          <w:numId w:val="9"/>
        </w:numPr>
        <w:kinsoku w:val="0"/>
        <w:overflowPunct w:val="0"/>
        <w:adjustRightInd w:val="0"/>
        <w:spacing w:line="400" w:lineRule="exact"/>
        <w:ind w:leftChars="0" w:left="1418" w:firstLine="0"/>
        <w:contextualSpacing/>
        <w:jc w:val="both"/>
        <w:rPr>
          <w:rFonts w:ascii="標楷體" w:eastAsia="標楷體" w:hAnsi="標楷體"/>
        </w:rPr>
      </w:pPr>
      <w:r w:rsidRPr="00DB3621">
        <w:rPr>
          <w:rFonts w:ascii="標楷體" w:eastAsia="標楷體" w:hAnsi="標楷體" w:hint="eastAsia"/>
        </w:rPr>
        <w:t>結論與建議。</w:t>
      </w:r>
    </w:p>
    <w:p w:rsidR="0074515F" w:rsidRPr="00DB3621" w:rsidRDefault="006C729A" w:rsidP="00E31A16">
      <w:pPr>
        <w:pStyle w:val="af9"/>
        <w:numPr>
          <w:ilvl w:val="2"/>
          <w:numId w:val="9"/>
        </w:numPr>
        <w:kinsoku w:val="0"/>
        <w:overflowPunct w:val="0"/>
        <w:adjustRightInd w:val="0"/>
        <w:spacing w:line="400" w:lineRule="exact"/>
        <w:ind w:leftChars="0" w:left="1418" w:firstLine="0"/>
        <w:contextualSpacing/>
        <w:jc w:val="both"/>
        <w:rPr>
          <w:rFonts w:ascii="標楷體" w:eastAsia="標楷體" w:hAnsi="標楷體"/>
          <w:color w:val="000000" w:themeColor="text1"/>
        </w:rPr>
      </w:pPr>
      <w:r w:rsidRPr="00DB3621">
        <w:rPr>
          <w:rFonts w:ascii="標楷體" w:eastAsia="標楷體" w:hAnsi="標楷體" w:cs="DFKaiShu-SB-Estd-BF" w:hint="eastAsia"/>
          <w:color w:val="000000" w:themeColor="text1"/>
          <w:kern w:val="0"/>
        </w:rPr>
        <w:t>營運企</w:t>
      </w:r>
      <w:r w:rsidR="00C04F9B" w:rsidRPr="00DB3621">
        <w:rPr>
          <w:rFonts w:ascii="標楷體" w:eastAsia="標楷體" w:hAnsi="標楷體" w:cs="DFKaiShu-SB-Estd-BF" w:hint="eastAsia"/>
          <w:color w:val="000000" w:themeColor="text1"/>
          <w:kern w:val="0"/>
        </w:rPr>
        <w:t>畫書</w:t>
      </w:r>
      <w:r w:rsidR="00C04F9B" w:rsidRPr="00DB3621">
        <w:rPr>
          <w:rFonts w:ascii="標楷體" w:eastAsia="標楷體" w:hAnsi="標楷體" w:hint="eastAsia"/>
          <w:color w:val="000000" w:themeColor="text1"/>
        </w:rPr>
        <w:t>格式、大小尺寸、頁數等。請就各評分項目敘明</w:t>
      </w:r>
      <w:r w:rsidRPr="00DB3621">
        <w:rPr>
          <w:rFonts w:ascii="標楷體" w:eastAsia="標楷體" w:hAnsi="標楷體" w:cs="DFKaiShu-SB-Estd-BF" w:hint="eastAsia"/>
          <w:color w:val="000000" w:themeColor="text1"/>
          <w:kern w:val="0"/>
        </w:rPr>
        <w:t>營運企</w:t>
      </w:r>
      <w:r w:rsidR="00C04F9B" w:rsidRPr="00DB3621">
        <w:rPr>
          <w:rFonts w:ascii="標楷體" w:eastAsia="標楷體" w:hAnsi="標楷體" w:cs="DFKaiShu-SB-Estd-BF" w:hint="eastAsia"/>
          <w:color w:val="000000" w:themeColor="text1"/>
          <w:kern w:val="0"/>
        </w:rPr>
        <w:t>畫書</w:t>
      </w:r>
      <w:r w:rsidR="004A3397" w:rsidRPr="00DB3621">
        <w:rPr>
          <w:rFonts w:ascii="標楷體" w:eastAsia="標楷體" w:hAnsi="標楷體" w:hint="eastAsia"/>
          <w:color w:val="000000" w:themeColor="text1"/>
        </w:rPr>
        <w:t>章節、頁次及相關證明文件章節、頁次</w:t>
      </w:r>
      <w:r w:rsidR="000D339C" w:rsidRPr="00DB3621">
        <w:rPr>
          <w:rFonts w:ascii="標楷體" w:eastAsia="標楷體" w:hAnsi="標楷體" w:hint="eastAsia"/>
          <w:color w:val="000000" w:themeColor="text1"/>
        </w:rPr>
        <w:t>。</w:t>
      </w:r>
    </w:p>
    <w:p w:rsidR="00C04F9B" w:rsidRPr="00DB3621" w:rsidRDefault="00C04F9B" w:rsidP="00E31A16">
      <w:pPr>
        <w:pStyle w:val="af9"/>
        <w:numPr>
          <w:ilvl w:val="1"/>
          <w:numId w:val="9"/>
        </w:numPr>
        <w:kinsoku w:val="0"/>
        <w:overflowPunct w:val="0"/>
        <w:adjustRightInd w:val="0"/>
        <w:spacing w:line="400" w:lineRule="exact"/>
        <w:ind w:leftChars="0"/>
        <w:contextualSpacing/>
        <w:jc w:val="both"/>
        <w:rPr>
          <w:rFonts w:ascii="標楷體" w:eastAsia="標楷體" w:hAnsi="標楷體"/>
          <w:color w:val="000000" w:themeColor="text1"/>
        </w:rPr>
      </w:pPr>
      <w:r w:rsidRPr="00DB3621">
        <w:rPr>
          <w:rFonts w:ascii="標楷體" w:eastAsia="標楷體" w:hAnsi="標楷體"/>
          <w:color w:val="000000" w:themeColor="text1"/>
        </w:rPr>
        <w:t>注意事項</w:t>
      </w:r>
    </w:p>
    <w:p w:rsidR="00C04F9B" w:rsidRPr="00DB3621" w:rsidRDefault="00C04F9B" w:rsidP="00E31A16">
      <w:pPr>
        <w:pStyle w:val="af9"/>
        <w:numPr>
          <w:ilvl w:val="2"/>
          <w:numId w:val="9"/>
        </w:numPr>
        <w:kinsoku w:val="0"/>
        <w:overflowPunct w:val="0"/>
        <w:adjustRightInd w:val="0"/>
        <w:spacing w:line="400" w:lineRule="exact"/>
        <w:ind w:leftChars="0" w:left="1418" w:firstLine="0"/>
        <w:contextualSpacing/>
        <w:jc w:val="both"/>
        <w:rPr>
          <w:rFonts w:ascii="標楷體" w:eastAsia="標楷體" w:hAnsi="標楷體"/>
          <w:color w:val="000000" w:themeColor="text1"/>
        </w:rPr>
      </w:pPr>
      <w:r w:rsidRPr="00DB3621">
        <w:rPr>
          <w:rFonts w:ascii="標楷體" w:eastAsia="標楷體" w:hAnsi="標楷體" w:hint="eastAsia"/>
          <w:color w:val="000000" w:themeColor="text1"/>
        </w:rPr>
        <w:t>廠商逾期送達或寄</w:t>
      </w:r>
      <w:proofErr w:type="gramStart"/>
      <w:r w:rsidRPr="00DB3621">
        <w:rPr>
          <w:rFonts w:ascii="標楷體" w:eastAsia="標楷體" w:hAnsi="標楷體" w:hint="eastAsia"/>
          <w:color w:val="000000" w:themeColor="text1"/>
        </w:rPr>
        <w:t>達者概不受理</w:t>
      </w:r>
      <w:proofErr w:type="gramEnd"/>
      <w:r w:rsidRPr="00DB3621">
        <w:rPr>
          <w:rFonts w:ascii="標楷體" w:eastAsia="標楷體" w:hAnsi="標楷體" w:hint="eastAsia"/>
          <w:color w:val="000000" w:themeColor="text1"/>
        </w:rPr>
        <w:t>，</w:t>
      </w:r>
      <w:proofErr w:type="gramStart"/>
      <w:r w:rsidRPr="00DB3621">
        <w:rPr>
          <w:rFonts w:ascii="標楷體" w:eastAsia="標楷體" w:hAnsi="標楷體" w:hint="eastAsia"/>
          <w:color w:val="000000" w:themeColor="text1"/>
        </w:rPr>
        <w:t>凡經寄達之標封</w:t>
      </w:r>
      <w:proofErr w:type="gramEnd"/>
      <w:r w:rsidRPr="00DB3621">
        <w:rPr>
          <w:rFonts w:ascii="標楷體" w:eastAsia="標楷體" w:hAnsi="標楷體" w:hint="eastAsia"/>
          <w:color w:val="000000" w:themeColor="text1"/>
        </w:rPr>
        <w:t>，廠商不得以任何理由要求更正、補充、收回或聲明放棄備存。</w:t>
      </w:r>
    </w:p>
    <w:p w:rsidR="00C04F9B" w:rsidRPr="00DB3621" w:rsidRDefault="00C04F9B" w:rsidP="00E31A16">
      <w:pPr>
        <w:pStyle w:val="af9"/>
        <w:numPr>
          <w:ilvl w:val="2"/>
          <w:numId w:val="9"/>
        </w:numPr>
        <w:kinsoku w:val="0"/>
        <w:overflowPunct w:val="0"/>
        <w:adjustRightInd w:val="0"/>
        <w:spacing w:line="400" w:lineRule="exact"/>
        <w:ind w:leftChars="0" w:left="1418" w:firstLine="0"/>
        <w:contextualSpacing/>
        <w:jc w:val="both"/>
        <w:rPr>
          <w:rFonts w:ascii="標楷體" w:eastAsia="標楷體" w:hAnsi="標楷體"/>
          <w:color w:val="000000" w:themeColor="text1"/>
        </w:rPr>
      </w:pPr>
      <w:r w:rsidRPr="00DB3621">
        <w:rPr>
          <w:rFonts w:ascii="標楷體" w:eastAsia="標楷體" w:hAnsi="標楷體" w:hint="eastAsia"/>
          <w:color w:val="000000" w:themeColor="text1"/>
        </w:rPr>
        <w:t>廠商得於遞送投標文件前，自行前往現場與其周圍地區進行實際勘查，以瞭解現場環境狀況。</w:t>
      </w:r>
    </w:p>
    <w:p w:rsidR="00C04F9B" w:rsidRPr="00DB3621" w:rsidRDefault="00C04F9B" w:rsidP="00E31A16">
      <w:pPr>
        <w:pStyle w:val="af9"/>
        <w:numPr>
          <w:ilvl w:val="2"/>
          <w:numId w:val="9"/>
        </w:numPr>
        <w:kinsoku w:val="0"/>
        <w:overflowPunct w:val="0"/>
        <w:adjustRightInd w:val="0"/>
        <w:spacing w:line="400" w:lineRule="exact"/>
        <w:ind w:leftChars="0" w:left="1418" w:firstLine="0"/>
        <w:contextualSpacing/>
        <w:jc w:val="both"/>
        <w:rPr>
          <w:rFonts w:ascii="標楷體" w:eastAsia="標楷體" w:hAnsi="標楷體"/>
          <w:color w:val="000000" w:themeColor="text1"/>
        </w:rPr>
      </w:pPr>
      <w:r w:rsidRPr="00DB3621">
        <w:rPr>
          <w:rFonts w:ascii="標楷體" w:eastAsia="標楷體" w:hAnsi="標楷體" w:hint="eastAsia"/>
          <w:color w:val="000000" w:themeColor="text1"/>
        </w:rPr>
        <w:t>廠商之</w:t>
      </w:r>
      <w:r w:rsidR="00195976" w:rsidRPr="00DB3621">
        <w:rPr>
          <w:rFonts w:ascii="標楷體" w:eastAsia="標楷體" w:hAnsi="標楷體" w:hint="eastAsia"/>
          <w:color w:val="000000" w:themeColor="text1"/>
        </w:rPr>
        <w:t>投標文件如投遞或送達</w:t>
      </w:r>
      <w:r w:rsidR="00195976" w:rsidRPr="00DB3621">
        <w:rPr>
          <w:rFonts w:ascii="標楷體" w:eastAsia="標楷體" w:hAnsi="標楷體" w:hint="eastAsia"/>
        </w:rPr>
        <w:t>至本校</w:t>
      </w:r>
      <w:r w:rsidRPr="00DB3621">
        <w:rPr>
          <w:rFonts w:ascii="標楷體" w:eastAsia="標楷體" w:hAnsi="標楷體" w:hint="eastAsia"/>
        </w:rPr>
        <w:t>指定處所時，即表示該廠商已完全瞭解現場之一切狀況，亦表示願意無條件接受本案之</w:t>
      </w:r>
      <w:r w:rsidR="00892797" w:rsidRPr="00DB3621">
        <w:rPr>
          <w:rFonts w:ascii="標楷體" w:eastAsia="標楷體" w:hAnsi="標楷體" w:hint="eastAsia"/>
        </w:rPr>
        <w:t>租賃場地</w:t>
      </w:r>
      <w:r w:rsidRPr="00DB3621">
        <w:rPr>
          <w:rFonts w:ascii="標楷體" w:eastAsia="標楷體" w:hAnsi="標楷體" w:hint="eastAsia"/>
        </w:rPr>
        <w:t>經營管理條件，廠商不得以</w:t>
      </w:r>
      <w:proofErr w:type="gramStart"/>
      <w:r w:rsidRPr="00DB3621">
        <w:rPr>
          <w:rFonts w:ascii="標楷體" w:eastAsia="標楷體" w:hAnsi="標楷體" w:hint="eastAsia"/>
        </w:rPr>
        <w:t>不</w:t>
      </w:r>
      <w:proofErr w:type="gramEnd"/>
      <w:r w:rsidRPr="00DB3621">
        <w:rPr>
          <w:rFonts w:ascii="標楷體" w:eastAsia="標楷體" w:hAnsi="標楷體" w:hint="eastAsia"/>
        </w:rPr>
        <w:t>瞭解現場狀況為由而要求更改</w:t>
      </w:r>
      <w:r w:rsidRPr="00DB3621">
        <w:rPr>
          <w:rFonts w:ascii="標楷體" w:eastAsia="標楷體" w:hAnsi="標楷體" w:hint="eastAsia"/>
          <w:color w:val="000000" w:themeColor="text1"/>
        </w:rPr>
        <w:t>投標文件或為其他任何要求</w:t>
      </w:r>
      <w:bookmarkStart w:id="72" w:name="_Toc380674098"/>
      <w:r w:rsidRPr="00DB3621">
        <w:rPr>
          <w:rFonts w:ascii="標楷體" w:eastAsia="標楷體" w:hAnsi="標楷體" w:hint="eastAsia"/>
          <w:color w:val="000000" w:themeColor="text1"/>
        </w:rPr>
        <w:t>。</w:t>
      </w:r>
    </w:p>
    <w:p w:rsidR="00C04F9B" w:rsidRPr="00DB3621" w:rsidRDefault="00C04F9B" w:rsidP="00E31A16">
      <w:pPr>
        <w:pStyle w:val="af9"/>
        <w:numPr>
          <w:ilvl w:val="1"/>
          <w:numId w:val="9"/>
        </w:numPr>
        <w:kinsoku w:val="0"/>
        <w:overflowPunct w:val="0"/>
        <w:adjustRightInd w:val="0"/>
        <w:spacing w:line="400" w:lineRule="exact"/>
        <w:ind w:leftChars="0"/>
        <w:contextualSpacing/>
        <w:jc w:val="both"/>
        <w:rPr>
          <w:rFonts w:ascii="標楷體" w:eastAsia="標楷體" w:hAnsi="標楷體"/>
          <w:color w:val="000000" w:themeColor="text1"/>
        </w:rPr>
      </w:pPr>
      <w:r w:rsidRPr="00DB3621">
        <w:rPr>
          <w:rFonts w:ascii="標楷體" w:eastAsia="標楷體" w:hAnsi="標楷體" w:hint="eastAsia"/>
          <w:color w:val="000000" w:themeColor="text1"/>
        </w:rPr>
        <w:t>開標資格審查、</w:t>
      </w:r>
      <w:r w:rsidRPr="00DB3621">
        <w:rPr>
          <w:rFonts w:ascii="標楷體" w:eastAsia="標楷體" w:hAnsi="標楷體"/>
          <w:color w:val="000000" w:themeColor="text1"/>
        </w:rPr>
        <w:t>評</w:t>
      </w:r>
      <w:r w:rsidRPr="00DB3621">
        <w:rPr>
          <w:rFonts w:ascii="標楷體" w:eastAsia="標楷體" w:hAnsi="標楷體" w:hint="eastAsia"/>
          <w:color w:val="000000" w:themeColor="text1"/>
        </w:rPr>
        <w:t>審</w:t>
      </w:r>
      <w:r w:rsidRPr="00DB3621">
        <w:rPr>
          <w:rFonts w:ascii="標楷體" w:eastAsia="標楷體" w:hAnsi="標楷體"/>
          <w:color w:val="000000" w:themeColor="text1"/>
        </w:rPr>
        <w:t>項目、評審標準</w:t>
      </w:r>
      <w:r w:rsidRPr="00DB3621">
        <w:rPr>
          <w:rFonts w:ascii="標楷體" w:eastAsia="標楷體" w:hAnsi="標楷體" w:hint="eastAsia"/>
          <w:color w:val="000000" w:themeColor="text1"/>
        </w:rPr>
        <w:t>、</w:t>
      </w:r>
      <w:r w:rsidRPr="00DB3621">
        <w:rPr>
          <w:rFonts w:ascii="標楷體" w:eastAsia="標楷體" w:hAnsi="標楷體"/>
          <w:color w:val="000000" w:themeColor="text1"/>
        </w:rPr>
        <w:t>評定方式</w:t>
      </w:r>
      <w:bookmarkEnd w:id="72"/>
      <w:r w:rsidRPr="00DB3621">
        <w:rPr>
          <w:rFonts w:ascii="標楷體" w:eastAsia="標楷體" w:hAnsi="標楷體" w:hint="eastAsia"/>
          <w:color w:val="000000" w:themeColor="text1"/>
        </w:rPr>
        <w:t>及議約</w:t>
      </w:r>
    </w:p>
    <w:p w:rsidR="00C04F9B" w:rsidRPr="00DB3621" w:rsidRDefault="00C04F9B" w:rsidP="001548DB">
      <w:pPr>
        <w:pStyle w:val="af9"/>
        <w:numPr>
          <w:ilvl w:val="2"/>
          <w:numId w:val="9"/>
        </w:numPr>
        <w:kinsoku w:val="0"/>
        <w:overflowPunct w:val="0"/>
        <w:adjustRightInd w:val="0"/>
        <w:spacing w:line="400" w:lineRule="exact"/>
        <w:ind w:leftChars="0" w:left="1276" w:firstLineChars="59" w:firstLine="142"/>
        <w:contextualSpacing/>
        <w:jc w:val="both"/>
        <w:rPr>
          <w:rFonts w:ascii="標楷體" w:eastAsia="標楷體" w:hAnsi="標楷體" w:cs="新細明體"/>
          <w:color w:val="000000" w:themeColor="text1"/>
        </w:rPr>
      </w:pPr>
      <w:r w:rsidRPr="00DB3621">
        <w:rPr>
          <w:rFonts w:ascii="標楷體" w:eastAsia="標楷體" w:hAnsi="標楷體" w:cs="新細明體" w:hint="eastAsia"/>
          <w:color w:val="000000" w:themeColor="text1"/>
        </w:rPr>
        <w:t>第一階段：審查投標廠商基本資格</w:t>
      </w:r>
    </w:p>
    <w:p w:rsidR="001548DB" w:rsidRDefault="001548DB" w:rsidP="00E31A16">
      <w:pPr>
        <w:pStyle w:val="af9"/>
        <w:kinsoku w:val="0"/>
        <w:overflowPunct w:val="0"/>
        <w:adjustRightInd w:val="0"/>
        <w:spacing w:line="400" w:lineRule="exact"/>
        <w:ind w:leftChars="0" w:left="1843" w:hanging="567"/>
        <w:contextualSpacing/>
        <w:jc w:val="both"/>
        <w:rPr>
          <w:rFonts w:ascii="標楷體" w:eastAsia="標楷體" w:hAnsi="標楷體" w:cs="新細明體"/>
          <w:color w:val="000000" w:themeColor="text1"/>
        </w:rPr>
      </w:pPr>
      <w:r>
        <w:rPr>
          <w:rFonts w:ascii="標楷體" w:eastAsia="標楷體" w:hAnsi="標楷體" w:cs="新細明體" w:hint="eastAsia"/>
          <w:color w:val="000000" w:themeColor="text1"/>
        </w:rPr>
        <w:t xml:space="preserve"> </w:t>
      </w:r>
      <w:r w:rsidR="00C04F9B" w:rsidRPr="00DB3621">
        <w:rPr>
          <w:rFonts w:ascii="標楷體" w:eastAsia="標楷體" w:hAnsi="標楷體" w:cs="新細明體" w:hint="eastAsia"/>
          <w:color w:val="000000" w:themeColor="text1"/>
        </w:rPr>
        <w:t>廠商資</w:t>
      </w:r>
      <w:r>
        <w:rPr>
          <w:rFonts w:ascii="標楷體" w:eastAsia="標楷體" w:hAnsi="標楷體" w:cs="新細明體" w:hint="eastAsia"/>
          <w:color w:val="000000" w:themeColor="text1"/>
        </w:rPr>
        <w:t>格之全部證件影本，經本校審查通過之合格廠商始得進入第二階段評審</w:t>
      </w:r>
    </w:p>
    <w:p w:rsidR="00C04F9B" w:rsidRPr="00DB3621" w:rsidRDefault="001548DB" w:rsidP="001548DB">
      <w:pPr>
        <w:pStyle w:val="af9"/>
        <w:kinsoku w:val="0"/>
        <w:overflowPunct w:val="0"/>
        <w:adjustRightInd w:val="0"/>
        <w:spacing w:line="400" w:lineRule="exact"/>
        <w:ind w:leftChars="100" w:left="240" w:firstLineChars="500" w:firstLine="1200"/>
        <w:contextualSpacing/>
        <w:jc w:val="both"/>
        <w:rPr>
          <w:rFonts w:ascii="標楷體" w:eastAsia="標楷體" w:hAnsi="標楷體"/>
          <w:color w:val="000000" w:themeColor="text1"/>
        </w:rPr>
      </w:pPr>
      <w:r>
        <w:rPr>
          <w:rFonts w:ascii="新細明體" w:hAnsi="新細明體" w:cs="新細明體" w:hint="eastAsia"/>
          <w:color w:val="000000" w:themeColor="text1"/>
        </w:rPr>
        <w:lastRenderedPageBreak/>
        <w:t>。</w:t>
      </w:r>
    </w:p>
    <w:p w:rsidR="00C04F9B" w:rsidRPr="00DB3621" w:rsidRDefault="006C729A" w:rsidP="000E55C3">
      <w:pPr>
        <w:pStyle w:val="af9"/>
        <w:numPr>
          <w:ilvl w:val="2"/>
          <w:numId w:val="9"/>
        </w:numPr>
        <w:kinsoku w:val="0"/>
        <w:overflowPunct w:val="0"/>
        <w:adjustRightInd w:val="0"/>
        <w:spacing w:line="400" w:lineRule="exact"/>
        <w:ind w:leftChars="0" w:left="1276" w:firstLineChars="59" w:firstLine="142"/>
        <w:contextualSpacing/>
        <w:jc w:val="both"/>
        <w:rPr>
          <w:rFonts w:ascii="標楷體" w:eastAsia="標楷體" w:hAnsi="標楷體" w:cs="新細明體"/>
          <w:color w:val="000000" w:themeColor="text1"/>
        </w:rPr>
      </w:pPr>
      <w:r w:rsidRPr="00DB3621">
        <w:rPr>
          <w:rFonts w:ascii="標楷體" w:eastAsia="標楷體" w:hAnsi="標楷體" w:cs="新細明體" w:hint="eastAsia"/>
          <w:color w:val="000000" w:themeColor="text1"/>
        </w:rPr>
        <w:t>第二階段：營運企</w:t>
      </w:r>
      <w:r w:rsidR="00C04F9B" w:rsidRPr="00DB3621">
        <w:rPr>
          <w:rFonts w:ascii="標楷體" w:eastAsia="標楷體" w:hAnsi="標楷體" w:cs="新細明體" w:hint="eastAsia"/>
          <w:color w:val="000000" w:themeColor="text1"/>
        </w:rPr>
        <w:t>畫書評審</w:t>
      </w:r>
    </w:p>
    <w:p w:rsidR="00C04F9B" w:rsidRPr="00DB3621" w:rsidRDefault="00C04F9B" w:rsidP="00E31A16">
      <w:pPr>
        <w:pStyle w:val="af"/>
        <w:numPr>
          <w:ilvl w:val="3"/>
          <w:numId w:val="10"/>
        </w:numPr>
        <w:snapToGrid/>
        <w:spacing w:line="400" w:lineRule="exact"/>
        <w:contextualSpacing/>
        <w:rPr>
          <w:rFonts w:ascii="標楷體"/>
          <w:color w:val="auto"/>
        </w:rPr>
      </w:pPr>
      <w:r w:rsidRPr="00DB3621">
        <w:rPr>
          <w:rFonts w:ascii="標楷體"/>
        </w:rPr>
        <w:t>參選廠商於評</w:t>
      </w:r>
      <w:r w:rsidRPr="00DB3621">
        <w:rPr>
          <w:rFonts w:ascii="標楷體" w:hint="eastAsia"/>
        </w:rPr>
        <w:t>審</w:t>
      </w:r>
      <w:r w:rsidRPr="00DB3621">
        <w:rPr>
          <w:rFonts w:ascii="標楷體"/>
        </w:rPr>
        <w:t>會時</w:t>
      </w:r>
      <w:r w:rsidRPr="00DB3621">
        <w:rPr>
          <w:rFonts w:ascii="標楷體" w:hint="eastAsia"/>
        </w:rPr>
        <w:t>應由負責人(須核對身分證明無誤)或其授權委託人(須為該公司之員工與授權委託書所載一致，並核對身分證件無誤)出席簡報及答</w:t>
      </w:r>
      <w:proofErr w:type="gramStart"/>
      <w:r w:rsidRPr="00DB3621">
        <w:rPr>
          <w:rFonts w:ascii="標楷體" w:hint="eastAsia"/>
        </w:rPr>
        <w:t>詢</w:t>
      </w:r>
      <w:proofErr w:type="gramEnd"/>
      <w:r w:rsidRPr="00DB3621">
        <w:rPr>
          <w:rFonts w:ascii="標楷體" w:hint="eastAsia"/>
        </w:rPr>
        <w:t>，</w:t>
      </w:r>
      <w:r w:rsidRPr="00DB3621">
        <w:rPr>
          <w:rFonts w:ascii="標楷體"/>
        </w:rPr>
        <w:t>簡報之先後次</w:t>
      </w:r>
      <w:r w:rsidRPr="00DB3621">
        <w:rPr>
          <w:rFonts w:ascii="標楷體"/>
          <w:color w:val="auto"/>
        </w:rPr>
        <w:t>序</w:t>
      </w:r>
      <w:r w:rsidRPr="00DB3621">
        <w:rPr>
          <w:rFonts w:ascii="標楷體" w:hint="eastAsia"/>
          <w:color w:val="auto"/>
        </w:rPr>
        <w:t>為通過資格審查之合格廠商的收件時間決定之</w:t>
      </w:r>
      <w:r w:rsidRPr="00DB3621">
        <w:rPr>
          <w:rFonts w:ascii="標楷體"/>
          <w:color w:val="auto"/>
        </w:rPr>
        <w:t>。</w:t>
      </w:r>
    </w:p>
    <w:p w:rsidR="00C04F9B" w:rsidRPr="00DB3621" w:rsidRDefault="00C04F9B" w:rsidP="00E31A16">
      <w:pPr>
        <w:pStyle w:val="af"/>
        <w:numPr>
          <w:ilvl w:val="3"/>
          <w:numId w:val="10"/>
        </w:numPr>
        <w:snapToGrid/>
        <w:spacing w:line="400" w:lineRule="exact"/>
        <w:contextualSpacing/>
        <w:rPr>
          <w:rFonts w:ascii="標楷體"/>
          <w:color w:val="auto"/>
        </w:rPr>
      </w:pPr>
      <w:r w:rsidRPr="00DB3621">
        <w:rPr>
          <w:rFonts w:ascii="標楷體" w:hint="eastAsia"/>
          <w:color w:val="auto"/>
        </w:rPr>
        <w:t>廠商簡報時，其列席人數不得超過</w:t>
      </w:r>
      <w:r w:rsidR="00AD4B5D" w:rsidRPr="00DB3621">
        <w:rPr>
          <w:rFonts w:ascii="標楷體" w:hint="eastAsia"/>
          <w:color w:val="auto"/>
        </w:rPr>
        <w:t>3</w:t>
      </w:r>
      <w:r w:rsidRPr="00DB3621">
        <w:rPr>
          <w:rFonts w:ascii="標楷體" w:hint="eastAsia"/>
          <w:color w:val="auto"/>
        </w:rPr>
        <w:t>人，其他非簡報廠商應先退場。前一廠商簡報結束後，下一順位之廠商若經機關三次唱名仍無法進行現場簡報者，其簡報(部分)評分以零分計算。</w:t>
      </w:r>
    </w:p>
    <w:p w:rsidR="00C04F9B" w:rsidRPr="00DB3621" w:rsidRDefault="00C04F9B" w:rsidP="00617AFA">
      <w:pPr>
        <w:pStyle w:val="af9"/>
        <w:numPr>
          <w:ilvl w:val="3"/>
          <w:numId w:val="10"/>
        </w:numPr>
        <w:spacing w:line="400" w:lineRule="exact"/>
        <w:ind w:leftChars="0" w:right="-1"/>
        <w:contextualSpacing/>
        <w:rPr>
          <w:rFonts w:ascii="標楷體" w:eastAsia="標楷體" w:hAnsi="標楷體" w:cs="新細明體"/>
        </w:rPr>
      </w:pPr>
      <w:r w:rsidRPr="00DB3621">
        <w:rPr>
          <w:rFonts w:ascii="標楷體" w:eastAsia="標楷體" w:hAnsi="標楷體" w:cs="新細明體" w:hint="eastAsia"/>
        </w:rPr>
        <w:t>各廠商簡報時間</w:t>
      </w:r>
      <w:r w:rsidR="00AD4B5D" w:rsidRPr="00DB3621">
        <w:rPr>
          <w:rFonts w:ascii="標楷體" w:eastAsia="標楷體" w:hAnsi="標楷體" w:cs="新細明體" w:hint="eastAsia"/>
        </w:rPr>
        <w:t>20</w:t>
      </w:r>
      <w:r w:rsidR="00892797" w:rsidRPr="00DB3621">
        <w:rPr>
          <w:rFonts w:ascii="標楷體" w:eastAsia="標楷體" w:hAnsi="標楷體" w:cs="新細明體" w:hint="eastAsia"/>
        </w:rPr>
        <w:t>分鐘，時間終止前3</w:t>
      </w:r>
      <w:r w:rsidRPr="00DB3621">
        <w:rPr>
          <w:rFonts w:ascii="標楷體" w:eastAsia="標楷體" w:hAnsi="標楷體" w:cs="新細明體" w:hint="eastAsia"/>
        </w:rPr>
        <w:t>分鐘按</w:t>
      </w:r>
      <w:proofErr w:type="gramStart"/>
      <w:r w:rsidRPr="00DB3621">
        <w:rPr>
          <w:rFonts w:ascii="標楷體" w:eastAsia="標楷體" w:hAnsi="標楷體" w:cs="新細明體" w:hint="eastAsia"/>
        </w:rPr>
        <w:t>一短鈴</w:t>
      </w:r>
      <w:proofErr w:type="gramEnd"/>
      <w:r w:rsidRPr="00DB3621">
        <w:rPr>
          <w:rFonts w:ascii="標楷體" w:eastAsia="標楷體" w:hAnsi="標楷體" w:cs="新細明體" w:hint="eastAsia"/>
        </w:rPr>
        <w:t>，終止後按</w:t>
      </w:r>
      <w:proofErr w:type="gramStart"/>
      <w:r w:rsidRPr="00DB3621">
        <w:rPr>
          <w:rFonts w:ascii="標楷體" w:eastAsia="標楷體" w:hAnsi="標楷體" w:cs="新細明體" w:hint="eastAsia"/>
        </w:rPr>
        <w:t>一長鈴</w:t>
      </w:r>
      <w:proofErr w:type="gramEnd"/>
      <w:r w:rsidRPr="00DB3621">
        <w:rPr>
          <w:rFonts w:ascii="標楷體" w:eastAsia="標楷體" w:hAnsi="標楷體" w:cs="新細明體" w:hint="eastAsia"/>
        </w:rPr>
        <w:t>。</w:t>
      </w:r>
    </w:p>
    <w:p w:rsidR="00C04F9B" w:rsidRPr="00DB3621" w:rsidRDefault="00C04F9B" w:rsidP="00617AFA">
      <w:pPr>
        <w:pStyle w:val="af9"/>
        <w:numPr>
          <w:ilvl w:val="3"/>
          <w:numId w:val="10"/>
        </w:numPr>
        <w:spacing w:line="400" w:lineRule="exact"/>
        <w:ind w:leftChars="0" w:right="-1"/>
        <w:contextualSpacing/>
        <w:rPr>
          <w:rFonts w:ascii="標楷體" w:eastAsia="標楷體" w:hAnsi="標楷體" w:cs="新細明體"/>
        </w:rPr>
      </w:pPr>
      <w:r w:rsidRPr="00DB3621">
        <w:rPr>
          <w:rFonts w:ascii="標楷體" w:eastAsia="標楷體" w:hAnsi="標楷體" w:cs="新細明體" w:hint="eastAsia"/>
        </w:rPr>
        <w:t>評審委員諮詢時間不計，廠商答</w:t>
      </w:r>
      <w:proofErr w:type="gramStart"/>
      <w:r w:rsidRPr="00DB3621">
        <w:rPr>
          <w:rFonts w:ascii="標楷體" w:eastAsia="標楷體" w:hAnsi="標楷體" w:cs="新細明體" w:hint="eastAsia"/>
        </w:rPr>
        <w:t>詢</w:t>
      </w:r>
      <w:proofErr w:type="gramEnd"/>
      <w:r w:rsidRPr="00DB3621">
        <w:rPr>
          <w:rFonts w:ascii="標楷體" w:eastAsia="標楷體" w:hAnsi="標楷體" w:cs="新細明體" w:hint="eastAsia"/>
        </w:rPr>
        <w:t>時間以</w:t>
      </w:r>
      <w:r w:rsidR="00AD4B5D" w:rsidRPr="00DB3621">
        <w:rPr>
          <w:rFonts w:ascii="標楷體" w:eastAsia="標楷體" w:hAnsi="標楷體" w:cs="新細明體" w:hint="eastAsia"/>
        </w:rPr>
        <w:t>1</w:t>
      </w:r>
      <w:r w:rsidRPr="00DB3621">
        <w:rPr>
          <w:rFonts w:ascii="標楷體" w:eastAsia="標楷體" w:hAnsi="標楷體" w:cs="新細明體" w:hint="eastAsia"/>
        </w:rPr>
        <w:t>0分鐘為原則，並</w:t>
      </w:r>
      <w:proofErr w:type="gramStart"/>
      <w:r w:rsidRPr="00DB3621">
        <w:rPr>
          <w:rFonts w:ascii="標楷體" w:eastAsia="標楷體" w:hAnsi="標楷體" w:cs="新細明體" w:hint="eastAsia"/>
        </w:rPr>
        <w:t>採統問統答</w:t>
      </w:r>
      <w:proofErr w:type="gramEnd"/>
      <w:r w:rsidRPr="00DB3621">
        <w:rPr>
          <w:rFonts w:ascii="標楷體" w:eastAsia="標楷體" w:hAnsi="標楷體" w:cs="新細明體" w:hint="eastAsia"/>
        </w:rPr>
        <w:t>方式，必要時評審</w:t>
      </w:r>
      <w:r w:rsidR="00553BA2" w:rsidRPr="00DB3621">
        <w:rPr>
          <w:rFonts w:ascii="標楷體" w:eastAsia="標楷體" w:hAnsi="標楷體" w:cs="新細明體" w:hint="eastAsia"/>
        </w:rPr>
        <w:t>小組</w:t>
      </w:r>
      <w:r w:rsidRPr="00DB3621">
        <w:rPr>
          <w:rFonts w:ascii="標楷體" w:eastAsia="標楷體" w:hAnsi="標楷體" w:cs="新細明體" w:hint="eastAsia"/>
        </w:rPr>
        <w:t>得調整簡報及</w:t>
      </w:r>
      <w:proofErr w:type="gramStart"/>
      <w:r w:rsidRPr="00DB3621">
        <w:rPr>
          <w:rFonts w:ascii="標楷體" w:eastAsia="標楷體" w:hAnsi="標楷體" w:cs="新細明體" w:hint="eastAsia"/>
        </w:rPr>
        <w:t>詢</w:t>
      </w:r>
      <w:proofErr w:type="gramEnd"/>
      <w:r w:rsidRPr="00DB3621">
        <w:rPr>
          <w:rFonts w:ascii="標楷體" w:eastAsia="標楷體" w:hAnsi="標楷體" w:cs="新細明體" w:hint="eastAsia"/>
        </w:rPr>
        <w:t>答時間。</w:t>
      </w:r>
    </w:p>
    <w:p w:rsidR="00C04F9B" w:rsidRPr="00E1395A" w:rsidRDefault="00C04F9B" w:rsidP="00E31A16">
      <w:pPr>
        <w:pStyle w:val="af9"/>
        <w:numPr>
          <w:ilvl w:val="3"/>
          <w:numId w:val="10"/>
        </w:numPr>
        <w:spacing w:line="400" w:lineRule="exact"/>
        <w:ind w:leftChars="0" w:rightChars="250" w:right="600"/>
        <w:contextualSpacing/>
        <w:rPr>
          <w:rFonts w:ascii="標楷體" w:eastAsia="標楷體" w:hAnsi="標楷體" w:cs="新細明體"/>
        </w:rPr>
      </w:pPr>
      <w:r w:rsidRPr="00DB3621">
        <w:rPr>
          <w:rFonts w:ascii="標楷體" w:eastAsia="標楷體" w:hAnsi="標楷體" w:cs="新細明體" w:hint="eastAsia"/>
        </w:rPr>
        <w:t>評審</w:t>
      </w:r>
      <w:r w:rsidR="00553BA2" w:rsidRPr="00DB3621">
        <w:rPr>
          <w:rFonts w:ascii="標楷體" w:eastAsia="標楷體" w:hAnsi="標楷體" w:cs="新細明體" w:hint="eastAsia"/>
        </w:rPr>
        <w:t>小組</w:t>
      </w:r>
      <w:r w:rsidRPr="00DB3621">
        <w:rPr>
          <w:rFonts w:ascii="標楷體" w:eastAsia="標楷體" w:hAnsi="標楷體" w:cs="新細明體" w:hint="eastAsia"/>
        </w:rPr>
        <w:t>評分時所有</w:t>
      </w:r>
      <w:r w:rsidRPr="00E1395A">
        <w:rPr>
          <w:rFonts w:ascii="標楷體" w:eastAsia="標楷體" w:hAnsi="標楷體" w:cs="新細明體" w:hint="eastAsia"/>
        </w:rPr>
        <w:t>廠商應一律退席。</w:t>
      </w:r>
    </w:p>
    <w:p w:rsidR="00C51AC2" w:rsidRDefault="00C04F9B" w:rsidP="00C51AC2">
      <w:pPr>
        <w:pStyle w:val="af9"/>
        <w:numPr>
          <w:ilvl w:val="3"/>
          <w:numId w:val="10"/>
        </w:numPr>
        <w:spacing w:line="400" w:lineRule="exact"/>
        <w:ind w:leftChars="0" w:rightChars="250" w:right="600"/>
        <w:contextualSpacing/>
        <w:rPr>
          <w:rFonts w:ascii="標楷體" w:eastAsia="標楷體" w:hAnsi="標楷體" w:cs="新細明體"/>
          <w:color w:val="000000" w:themeColor="text1"/>
        </w:rPr>
      </w:pPr>
      <w:r w:rsidRPr="00E1395A">
        <w:rPr>
          <w:rFonts w:ascii="標楷體" w:eastAsia="標楷體" w:hAnsi="標楷體" w:cs="新細明體" w:hint="eastAsia"/>
        </w:rPr>
        <w:t>評審項目及評審標準：依據表</w:t>
      </w:r>
      <w:r w:rsidR="00B61E60" w:rsidRPr="00E1395A">
        <w:rPr>
          <w:rFonts w:ascii="標楷體" w:eastAsia="標楷體" w:hAnsi="標楷體" w:cs="新細明體" w:hint="eastAsia"/>
        </w:rPr>
        <w:t>1</w:t>
      </w:r>
      <w:r w:rsidRPr="00E1395A">
        <w:rPr>
          <w:rFonts w:ascii="標楷體" w:eastAsia="標楷體" w:hAnsi="標楷體" w:cs="新細明體" w:hint="eastAsia"/>
        </w:rPr>
        <w:t>之權重予以評</w:t>
      </w:r>
      <w:r w:rsidRPr="00E1395A">
        <w:rPr>
          <w:rFonts w:ascii="標楷體" w:eastAsia="標楷體" w:hAnsi="標楷體" w:cs="新細明體" w:hint="eastAsia"/>
          <w:color w:val="000000" w:themeColor="text1"/>
        </w:rPr>
        <w:t>定。</w:t>
      </w:r>
    </w:p>
    <w:p w:rsidR="00C51AC2" w:rsidRDefault="00C51AC2" w:rsidP="00C51AC2">
      <w:pPr>
        <w:spacing w:line="400" w:lineRule="exact"/>
        <w:ind w:rightChars="250" w:right="600"/>
        <w:contextualSpacing/>
        <w:rPr>
          <w:rFonts w:ascii="標楷體" w:eastAsia="標楷體" w:hAnsi="標楷體" w:cs="新細明體"/>
          <w:color w:val="000000" w:themeColor="text1"/>
        </w:rPr>
      </w:pPr>
      <w:r>
        <w:rPr>
          <w:rFonts w:ascii="標楷體" w:eastAsia="標楷體" w:hAnsi="標楷體" w:cs="新細明體" w:hint="eastAsia"/>
          <w:color w:val="000000" w:themeColor="text1"/>
        </w:rPr>
        <w:t xml:space="preserve">      </w:t>
      </w:r>
      <w:r w:rsidRPr="00E1395A">
        <w:rPr>
          <w:rFonts w:ascii="標楷體" w:eastAsia="標楷體" w:hAnsi="標楷體"/>
        </w:rPr>
        <w:t>表</w:t>
      </w:r>
      <w:r w:rsidRPr="00E1395A">
        <w:rPr>
          <w:rFonts w:ascii="標楷體" w:eastAsia="標楷體" w:hAnsi="標楷體" w:hint="eastAsia"/>
        </w:rPr>
        <w:t>1</w:t>
      </w:r>
      <w:r w:rsidRPr="00E1395A">
        <w:rPr>
          <w:rFonts w:ascii="標楷體" w:eastAsia="標楷體" w:hAnsi="標楷體"/>
        </w:rPr>
        <w:t xml:space="preserve">  評</w:t>
      </w:r>
      <w:r w:rsidRPr="00E1395A">
        <w:rPr>
          <w:rFonts w:ascii="標楷體" w:eastAsia="標楷體" w:hAnsi="標楷體" w:hint="eastAsia"/>
        </w:rPr>
        <w:t>審</w:t>
      </w:r>
      <w:r w:rsidRPr="00E1395A">
        <w:rPr>
          <w:rFonts w:ascii="標楷體" w:eastAsia="標楷體" w:hAnsi="標楷體"/>
        </w:rPr>
        <w:t>項目及評</w:t>
      </w:r>
      <w:r w:rsidRPr="00E1395A">
        <w:rPr>
          <w:rFonts w:ascii="標楷體" w:eastAsia="標楷體" w:hAnsi="標楷體" w:hint="eastAsia"/>
        </w:rPr>
        <w:t>審</w:t>
      </w:r>
      <w:r w:rsidRPr="00E1395A">
        <w:rPr>
          <w:rFonts w:ascii="標楷體" w:eastAsia="標楷體" w:hAnsi="標楷體"/>
        </w:rPr>
        <w:t>標準</w:t>
      </w:r>
    </w:p>
    <w:tbl>
      <w:tblPr>
        <w:tblpPr w:leftFromText="180" w:rightFromText="180" w:vertAnchor="text" w:horzAnchor="margin" w:tblpXSpec="center" w:tblpY="154"/>
        <w:tblW w:w="89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34"/>
        <w:gridCol w:w="2268"/>
        <w:gridCol w:w="4961"/>
        <w:gridCol w:w="590"/>
      </w:tblGrid>
      <w:tr w:rsidR="00C51AC2" w:rsidRPr="00E1395A" w:rsidTr="00C51AC2">
        <w:trPr>
          <w:trHeight w:val="345"/>
        </w:trPr>
        <w:tc>
          <w:tcPr>
            <w:tcW w:w="1134" w:type="dxa"/>
          </w:tcPr>
          <w:p w:rsidR="00C51AC2" w:rsidRPr="00E1395A" w:rsidRDefault="00C51AC2" w:rsidP="00C51AC2">
            <w:pPr>
              <w:adjustRightInd w:val="0"/>
              <w:spacing w:line="400" w:lineRule="exact"/>
              <w:contextualSpacing/>
              <w:jc w:val="center"/>
              <w:rPr>
                <w:rFonts w:ascii="標楷體" w:eastAsia="標楷體" w:hAnsi="標楷體"/>
                <w:color w:val="000000" w:themeColor="text1"/>
              </w:rPr>
            </w:pPr>
            <w:r w:rsidRPr="00E1395A">
              <w:rPr>
                <w:rFonts w:ascii="標楷體" w:eastAsia="標楷體" w:hAnsi="標楷體"/>
                <w:color w:val="000000" w:themeColor="text1"/>
              </w:rPr>
              <w:t>項</w:t>
            </w:r>
            <w:r w:rsidRPr="00E1395A">
              <w:rPr>
                <w:rFonts w:ascii="標楷體" w:eastAsia="標楷體" w:hAnsi="標楷體" w:hint="eastAsia"/>
                <w:color w:val="000000" w:themeColor="text1"/>
              </w:rPr>
              <w:t xml:space="preserve"> </w:t>
            </w:r>
            <w:r w:rsidRPr="00E1395A">
              <w:rPr>
                <w:rFonts w:ascii="標楷體" w:eastAsia="標楷體" w:hAnsi="標楷體"/>
                <w:color w:val="000000" w:themeColor="text1"/>
              </w:rPr>
              <w:t>次</w:t>
            </w:r>
          </w:p>
        </w:tc>
        <w:tc>
          <w:tcPr>
            <w:tcW w:w="2268" w:type="dxa"/>
          </w:tcPr>
          <w:p w:rsidR="00C51AC2" w:rsidRPr="00E1395A" w:rsidRDefault="00C51AC2" w:rsidP="00C51AC2">
            <w:pPr>
              <w:adjustRightInd w:val="0"/>
              <w:spacing w:line="400" w:lineRule="exact"/>
              <w:contextualSpacing/>
              <w:jc w:val="center"/>
              <w:rPr>
                <w:rFonts w:ascii="標楷體" w:eastAsia="標楷體" w:hAnsi="標楷體"/>
                <w:color w:val="000000" w:themeColor="text1"/>
              </w:rPr>
            </w:pPr>
            <w:r w:rsidRPr="00E1395A">
              <w:rPr>
                <w:rFonts w:ascii="標楷體" w:eastAsia="標楷體" w:hAnsi="標楷體"/>
                <w:color w:val="000000" w:themeColor="text1"/>
              </w:rPr>
              <w:t>項</w:t>
            </w:r>
            <w:r w:rsidRPr="00E1395A">
              <w:rPr>
                <w:rFonts w:ascii="標楷體" w:eastAsia="標楷體" w:hAnsi="標楷體" w:hint="eastAsia"/>
                <w:color w:val="000000" w:themeColor="text1"/>
              </w:rPr>
              <w:t xml:space="preserve">  </w:t>
            </w:r>
            <w:r w:rsidRPr="00E1395A">
              <w:rPr>
                <w:rFonts w:ascii="標楷體" w:eastAsia="標楷體" w:hAnsi="標楷體"/>
                <w:color w:val="000000" w:themeColor="text1"/>
              </w:rPr>
              <w:t>目</w:t>
            </w:r>
          </w:p>
        </w:tc>
        <w:tc>
          <w:tcPr>
            <w:tcW w:w="4961" w:type="dxa"/>
          </w:tcPr>
          <w:p w:rsidR="00C51AC2" w:rsidRPr="00E1395A" w:rsidRDefault="00C51AC2" w:rsidP="00C51AC2">
            <w:pPr>
              <w:adjustRightInd w:val="0"/>
              <w:spacing w:line="400" w:lineRule="exact"/>
              <w:contextualSpacing/>
              <w:jc w:val="center"/>
              <w:rPr>
                <w:rFonts w:ascii="標楷體" w:eastAsia="標楷體" w:hAnsi="標楷體"/>
                <w:color w:val="000000" w:themeColor="text1"/>
              </w:rPr>
            </w:pPr>
            <w:r w:rsidRPr="00E1395A">
              <w:rPr>
                <w:rFonts w:ascii="標楷體" w:eastAsia="標楷體" w:hAnsi="標楷體"/>
                <w:color w:val="000000" w:themeColor="text1"/>
              </w:rPr>
              <w:t>子</w:t>
            </w:r>
            <w:r w:rsidRPr="00E1395A">
              <w:rPr>
                <w:rFonts w:ascii="標楷體" w:eastAsia="標楷體" w:hAnsi="標楷體" w:hint="eastAsia"/>
                <w:color w:val="000000" w:themeColor="text1"/>
              </w:rPr>
              <w:t xml:space="preserve">  </w:t>
            </w:r>
            <w:r w:rsidRPr="00E1395A">
              <w:rPr>
                <w:rFonts w:ascii="標楷體" w:eastAsia="標楷體" w:hAnsi="標楷體"/>
                <w:color w:val="000000" w:themeColor="text1"/>
              </w:rPr>
              <w:t>項</w:t>
            </w:r>
          </w:p>
        </w:tc>
        <w:tc>
          <w:tcPr>
            <w:tcW w:w="590" w:type="dxa"/>
          </w:tcPr>
          <w:p w:rsidR="00C51AC2" w:rsidRPr="00E1395A" w:rsidRDefault="00C51AC2" w:rsidP="00C51AC2">
            <w:pPr>
              <w:adjustRightInd w:val="0"/>
              <w:spacing w:line="400" w:lineRule="exact"/>
              <w:contextualSpacing/>
              <w:rPr>
                <w:rFonts w:ascii="標楷體" w:eastAsia="標楷體" w:hAnsi="標楷體"/>
                <w:color w:val="000000" w:themeColor="text1"/>
              </w:rPr>
            </w:pPr>
            <w:r w:rsidRPr="00E1395A">
              <w:rPr>
                <w:rFonts w:ascii="標楷體" w:eastAsia="標楷體" w:hAnsi="標楷體"/>
                <w:color w:val="000000" w:themeColor="text1"/>
              </w:rPr>
              <w:t>權重</w:t>
            </w:r>
          </w:p>
        </w:tc>
      </w:tr>
      <w:tr w:rsidR="00C51AC2" w:rsidRPr="00DB3621" w:rsidTr="00C51AC2">
        <w:trPr>
          <w:trHeight w:val="1200"/>
        </w:trPr>
        <w:tc>
          <w:tcPr>
            <w:tcW w:w="1134" w:type="dxa"/>
            <w:vAlign w:val="center"/>
          </w:tcPr>
          <w:p w:rsidR="00C51AC2" w:rsidRPr="00E1395A" w:rsidRDefault="00C51AC2" w:rsidP="00C51AC2">
            <w:pPr>
              <w:adjustRightInd w:val="0"/>
              <w:spacing w:line="400" w:lineRule="exact"/>
              <w:contextualSpacing/>
              <w:jc w:val="center"/>
              <w:rPr>
                <w:rFonts w:ascii="標楷體" w:eastAsia="標楷體" w:hAnsi="標楷體"/>
                <w:color w:val="000000" w:themeColor="text1"/>
              </w:rPr>
            </w:pPr>
            <w:r w:rsidRPr="00E1395A">
              <w:rPr>
                <w:rFonts w:ascii="標楷體" w:eastAsia="標楷體" w:hAnsi="標楷體"/>
                <w:color w:val="000000" w:themeColor="text1"/>
              </w:rPr>
              <w:t>1</w:t>
            </w:r>
          </w:p>
        </w:tc>
        <w:tc>
          <w:tcPr>
            <w:tcW w:w="2268" w:type="dxa"/>
            <w:vAlign w:val="center"/>
          </w:tcPr>
          <w:p w:rsidR="00C51AC2" w:rsidRPr="00E1395A" w:rsidRDefault="00C51AC2" w:rsidP="00C51AC2">
            <w:pPr>
              <w:adjustRightInd w:val="0"/>
              <w:spacing w:line="400" w:lineRule="exact"/>
              <w:contextualSpacing/>
              <w:rPr>
                <w:rFonts w:ascii="標楷體" w:eastAsia="標楷體" w:hAnsi="標楷體"/>
                <w:color w:val="000000" w:themeColor="text1"/>
              </w:rPr>
            </w:pPr>
            <w:r w:rsidRPr="00E1395A">
              <w:rPr>
                <w:rFonts w:ascii="標楷體" w:eastAsia="標楷體" w:hAnsi="標楷體"/>
                <w:color w:val="000000" w:themeColor="text1"/>
              </w:rPr>
              <w:t>公司概況</w:t>
            </w:r>
            <w:r w:rsidRPr="00E1395A">
              <w:rPr>
                <w:rFonts w:ascii="標楷體" w:eastAsia="標楷體" w:hAnsi="標楷體" w:hint="eastAsia"/>
                <w:color w:val="000000" w:themeColor="text1"/>
              </w:rPr>
              <w:t>、</w:t>
            </w:r>
            <w:r w:rsidRPr="00E1395A">
              <w:rPr>
                <w:rFonts w:ascii="標楷體" w:eastAsia="標楷體" w:hAnsi="標楷體"/>
                <w:color w:val="000000" w:themeColor="text1"/>
              </w:rPr>
              <w:t>財務狀況及經營實績</w:t>
            </w:r>
          </w:p>
        </w:tc>
        <w:tc>
          <w:tcPr>
            <w:tcW w:w="4961" w:type="dxa"/>
          </w:tcPr>
          <w:p w:rsidR="00C51AC2" w:rsidRPr="00E1395A" w:rsidRDefault="00C51AC2" w:rsidP="00C51AC2">
            <w:pPr>
              <w:adjustRightInd w:val="0"/>
              <w:spacing w:line="400" w:lineRule="exact"/>
              <w:contextualSpacing/>
              <w:rPr>
                <w:rFonts w:ascii="標楷體" w:eastAsia="標楷體" w:hAnsi="標楷體"/>
                <w:color w:val="000000" w:themeColor="text1"/>
              </w:rPr>
            </w:pPr>
            <w:r w:rsidRPr="00E1395A">
              <w:rPr>
                <w:rFonts w:ascii="標楷體" w:eastAsia="標楷體" w:hAnsi="標楷體" w:hint="eastAsia"/>
                <w:color w:val="000000" w:themeColor="text1"/>
              </w:rPr>
              <w:t>1、</w:t>
            </w:r>
            <w:r w:rsidRPr="00E1395A">
              <w:rPr>
                <w:rFonts w:ascii="標楷體" w:eastAsia="標楷體" w:hAnsi="標楷體" w:hint="eastAsia"/>
                <w:color w:val="000000" w:themeColor="text1"/>
              </w:rPr>
              <w:tab/>
              <w:t>經營團隊背景、工作人力配置。</w:t>
            </w:r>
          </w:p>
          <w:p w:rsidR="00C51AC2" w:rsidRPr="00E1395A" w:rsidRDefault="00C51AC2" w:rsidP="00C51AC2">
            <w:pPr>
              <w:adjustRightInd w:val="0"/>
              <w:spacing w:line="400" w:lineRule="exact"/>
              <w:contextualSpacing/>
              <w:rPr>
                <w:rFonts w:ascii="標楷體" w:eastAsia="標楷體" w:hAnsi="標楷體"/>
                <w:color w:val="000000" w:themeColor="text1"/>
              </w:rPr>
            </w:pPr>
            <w:r w:rsidRPr="00E1395A">
              <w:rPr>
                <w:rFonts w:ascii="標楷體" w:eastAsia="標楷體" w:hAnsi="標楷體" w:hint="eastAsia"/>
                <w:color w:val="000000" w:themeColor="text1"/>
              </w:rPr>
              <w:t>2、</w:t>
            </w:r>
            <w:r w:rsidRPr="00E1395A">
              <w:rPr>
                <w:rFonts w:ascii="標楷體" w:eastAsia="標楷體" w:hAnsi="標楷體" w:hint="eastAsia"/>
                <w:color w:val="000000" w:themeColor="text1"/>
              </w:rPr>
              <w:tab/>
              <w:t>公司財務狀況(請出具相關佐證資料)。</w:t>
            </w:r>
          </w:p>
          <w:p w:rsidR="00C51AC2" w:rsidRPr="00E1395A" w:rsidRDefault="00C51AC2" w:rsidP="00C51AC2">
            <w:pPr>
              <w:adjustRightInd w:val="0"/>
              <w:spacing w:line="400" w:lineRule="exact"/>
              <w:contextualSpacing/>
              <w:rPr>
                <w:rFonts w:ascii="標楷體" w:eastAsia="標楷體" w:hAnsi="標楷體"/>
                <w:color w:val="000000" w:themeColor="text1"/>
              </w:rPr>
            </w:pPr>
            <w:r w:rsidRPr="00E1395A">
              <w:rPr>
                <w:rFonts w:ascii="標楷體" w:eastAsia="標楷體" w:hAnsi="標楷體" w:hint="eastAsia"/>
                <w:color w:val="000000" w:themeColor="text1"/>
              </w:rPr>
              <w:t>3、</w:t>
            </w:r>
            <w:r w:rsidRPr="00E1395A">
              <w:rPr>
                <w:rFonts w:ascii="標楷體" w:eastAsia="標楷體" w:hAnsi="標楷體" w:hint="eastAsia"/>
                <w:color w:val="000000" w:themeColor="text1"/>
              </w:rPr>
              <w:tab/>
              <w:t>專業能力(含過去經驗或實績)。</w:t>
            </w:r>
          </w:p>
          <w:p w:rsidR="00C51AC2" w:rsidRPr="00E1395A" w:rsidRDefault="00C51AC2" w:rsidP="00C51AC2">
            <w:pPr>
              <w:adjustRightInd w:val="0"/>
              <w:spacing w:line="400" w:lineRule="exact"/>
              <w:contextualSpacing/>
              <w:rPr>
                <w:rFonts w:ascii="標楷體" w:eastAsia="標楷體" w:hAnsi="標楷體"/>
                <w:color w:val="000000" w:themeColor="text1"/>
              </w:rPr>
            </w:pPr>
            <w:r w:rsidRPr="00E1395A">
              <w:rPr>
                <w:rFonts w:ascii="標楷體" w:eastAsia="標楷體" w:hAnsi="標楷體" w:hint="eastAsia"/>
                <w:color w:val="000000" w:themeColor="text1"/>
              </w:rPr>
              <w:t>4、</w:t>
            </w:r>
            <w:r w:rsidRPr="00E1395A">
              <w:rPr>
                <w:rFonts w:ascii="標楷體" w:eastAsia="標楷體" w:hAnsi="標楷體" w:hint="eastAsia"/>
                <w:color w:val="000000" w:themeColor="text1"/>
              </w:rPr>
              <w:tab/>
              <w:t>現行公司經營內容。</w:t>
            </w:r>
          </w:p>
        </w:tc>
        <w:tc>
          <w:tcPr>
            <w:tcW w:w="590" w:type="dxa"/>
            <w:vAlign w:val="center"/>
          </w:tcPr>
          <w:p w:rsidR="00C51AC2" w:rsidRPr="00DB3621" w:rsidRDefault="00C51AC2" w:rsidP="00C51AC2">
            <w:pPr>
              <w:adjustRightInd w:val="0"/>
              <w:spacing w:line="400" w:lineRule="exact"/>
              <w:contextualSpacing/>
              <w:jc w:val="center"/>
              <w:rPr>
                <w:rFonts w:ascii="標楷體" w:eastAsia="標楷體" w:hAnsi="標楷體"/>
                <w:color w:val="000000" w:themeColor="text1"/>
              </w:rPr>
            </w:pPr>
            <w:r w:rsidRPr="00E1395A">
              <w:rPr>
                <w:rFonts w:ascii="標楷體" w:eastAsia="標楷體" w:hAnsi="標楷體" w:hint="eastAsia"/>
                <w:color w:val="000000" w:themeColor="text1"/>
              </w:rPr>
              <w:t>1</w:t>
            </w:r>
            <w:r>
              <w:rPr>
                <w:rFonts w:ascii="標楷體" w:eastAsia="標楷體" w:hAnsi="標楷體"/>
                <w:color w:val="000000" w:themeColor="text1"/>
              </w:rPr>
              <w:t>5</w:t>
            </w:r>
          </w:p>
        </w:tc>
      </w:tr>
      <w:tr w:rsidR="00C51AC2" w:rsidRPr="00DB3621" w:rsidTr="00C51AC2">
        <w:trPr>
          <w:trHeight w:val="699"/>
        </w:trPr>
        <w:tc>
          <w:tcPr>
            <w:tcW w:w="1134" w:type="dxa"/>
            <w:vAlign w:val="center"/>
          </w:tcPr>
          <w:p w:rsidR="00C51AC2" w:rsidRPr="00DB3621" w:rsidRDefault="00C51AC2" w:rsidP="00C51AC2">
            <w:pPr>
              <w:adjustRightInd w:val="0"/>
              <w:spacing w:line="400" w:lineRule="exact"/>
              <w:contextualSpacing/>
              <w:jc w:val="center"/>
              <w:rPr>
                <w:rFonts w:ascii="標楷體" w:eastAsia="標楷體" w:hAnsi="標楷體"/>
                <w:color w:val="000000" w:themeColor="text1"/>
              </w:rPr>
            </w:pPr>
            <w:r w:rsidRPr="00DB3621">
              <w:rPr>
                <w:rFonts w:ascii="標楷體" w:eastAsia="標楷體" w:hAnsi="標楷體"/>
                <w:color w:val="000000" w:themeColor="text1"/>
              </w:rPr>
              <w:t>2</w:t>
            </w:r>
          </w:p>
        </w:tc>
        <w:tc>
          <w:tcPr>
            <w:tcW w:w="2268" w:type="dxa"/>
            <w:vAlign w:val="center"/>
          </w:tcPr>
          <w:p w:rsidR="00C51AC2" w:rsidRPr="00DB3621" w:rsidRDefault="00C51AC2" w:rsidP="00C51AC2">
            <w:pPr>
              <w:adjustRightInd w:val="0"/>
              <w:spacing w:line="400" w:lineRule="exact"/>
              <w:contextualSpacing/>
              <w:rPr>
                <w:rFonts w:ascii="標楷體" w:eastAsia="標楷體" w:hAnsi="標楷體"/>
                <w:color w:val="000000" w:themeColor="text1"/>
              </w:rPr>
            </w:pPr>
            <w:r w:rsidRPr="00DB3621">
              <w:rPr>
                <w:rFonts w:ascii="標楷體" w:eastAsia="標楷體" w:hAnsi="標楷體" w:hint="eastAsia"/>
                <w:color w:val="000000" w:themeColor="text1"/>
              </w:rPr>
              <w:t>營運目標及計劃</w:t>
            </w:r>
          </w:p>
        </w:tc>
        <w:tc>
          <w:tcPr>
            <w:tcW w:w="4961" w:type="dxa"/>
          </w:tcPr>
          <w:p w:rsidR="00C51AC2" w:rsidRPr="00DB3621" w:rsidRDefault="00C51AC2" w:rsidP="00C51AC2">
            <w:pPr>
              <w:adjustRightInd w:val="0"/>
              <w:spacing w:line="400" w:lineRule="exact"/>
              <w:contextualSpacing/>
              <w:rPr>
                <w:rFonts w:ascii="標楷體" w:eastAsia="標楷體" w:hAnsi="標楷體"/>
                <w:color w:val="000000" w:themeColor="text1"/>
              </w:rPr>
            </w:pPr>
            <w:r w:rsidRPr="00DB3621">
              <w:rPr>
                <w:rFonts w:ascii="標楷體" w:eastAsia="標楷體" w:hAnsi="標楷體" w:hint="eastAsia"/>
                <w:color w:val="000000" w:themeColor="text1"/>
              </w:rPr>
              <w:t>1、</w:t>
            </w:r>
            <w:r w:rsidRPr="00DB3621">
              <w:rPr>
                <w:rFonts w:ascii="標楷體" w:eastAsia="標楷體" w:hAnsi="標楷體" w:hint="eastAsia"/>
                <w:color w:val="000000" w:themeColor="text1"/>
              </w:rPr>
              <w:tab/>
              <w:t>執行計畫之策略及管理能力。</w:t>
            </w:r>
          </w:p>
          <w:p w:rsidR="00C51AC2" w:rsidRPr="00DB3621" w:rsidRDefault="00C51AC2" w:rsidP="00C51AC2">
            <w:pPr>
              <w:adjustRightInd w:val="0"/>
              <w:spacing w:line="400" w:lineRule="exact"/>
              <w:contextualSpacing/>
              <w:rPr>
                <w:rFonts w:ascii="標楷體" w:eastAsia="標楷體" w:hAnsi="標楷體"/>
                <w:color w:val="000000" w:themeColor="text1"/>
              </w:rPr>
            </w:pPr>
            <w:r w:rsidRPr="00DB3621">
              <w:rPr>
                <w:rFonts w:ascii="標楷體" w:eastAsia="標楷體" w:hAnsi="標楷體" w:hint="eastAsia"/>
                <w:color w:val="000000" w:themeColor="text1"/>
              </w:rPr>
              <w:t>2、</w:t>
            </w:r>
            <w:r w:rsidRPr="00DB3621">
              <w:rPr>
                <w:rFonts w:ascii="標楷體" w:eastAsia="標楷體" w:hAnsi="標楷體" w:hint="eastAsia"/>
                <w:color w:val="000000" w:themeColor="text1"/>
              </w:rPr>
              <w:tab/>
              <w:t>整體規劃構想。</w:t>
            </w:r>
          </w:p>
          <w:p w:rsidR="00C51AC2" w:rsidRPr="00DB3621" w:rsidRDefault="00C51AC2" w:rsidP="00C51AC2">
            <w:pPr>
              <w:adjustRightInd w:val="0"/>
              <w:spacing w:line="400" w:lineRule="exact"/>
              <w:contextualSpacing/>
              <w:rPr>
                <w:rFonts w:ascii="標楷體" w:eastAsia="標楷體" w:hAnsi="標楷體"/>
                <w:color w:val="000000" w:themeColor="text1"/>
              </w:rPr>
            </w:pPr>
            <w:r w:rsidRPr="00DB3621">
              <w:rPr>
                <w:rFonts w:ascii="標楷體" w:eastAsia="標楷體" w:hAnsi="標楷體" w:hint="eastAsia"/>
                <w:color w:val="000000" w:themeColor="text1"/>
              </w:rPr>
              <w:t>3、</w:t>
            </w:r>
            <w:r w:rsidRPr="00DB3621">
              <w:rPr>
                <w:rFonts w:ascii="標楷體" w:eastAsia="標楷體" w:hAnsi="標楷體" w:hint="eastAsia"/>
                <w:color w:val="000000" w:themeColor="text1"/>
              </w:rPr>
              <w:tab/>
              <w:t>人力管理及訓練計畫。</w:t>
            </w:r>
          </w:p>
          <w:p w:rsidR="00C51AC2" w:rsidRPr="00DB3621" w:rsidRDefault="00C51AC2" w:rsidP="00C51AC2">
            <w:pPr>
              <w:adjustRightInd w:val="0"/>
              <w:spacing w:line="400" w:lineRule="exact"/>
              <w:contextualSpacing/>
              <w:rPr>
                <w:rFonts w:ascii="標楷體" w:eastAsia="標楷體" w:hAnsi="標楷體"/>
                <w:color w:val="000000" w:themeColor="text1"/>
              </w:rPr>
            </w:pPr>
            <w:r w:rsidRPr="00DB3621">
              <w:rPr>
                <w:rFonts w:ascii="標楷體" w:eastAsia="標楷體" w:hAnsi="標楷體" w:hint="eastAsia"/>
                <w:color w:val="000000" w:themeColor="text1"/>
              </w:rPr>
              <w:t>4、</w:t>
            </w:r>
            <w:r w:rsidRPr="00DB3621">
              <w:rPr>
                <w:rFonts w:ascii="標楷體" w:eastAsia="標楷體" w:hAnsi="標楷體" w:hint="eastAsia"/>
                <w:color w:val="000000" w:themeColor="text1"/>
              </w:rPr>
              <w:tab/>
            </w:r>
            <w:r>
              <w:rPr>
                <w:rFonts w:ascii="標楷體" w:eastAsia="標楷體" w:hAnsi="標楷體" w:hint="eastAsia"/>
                <w:color w:val="000000" w:themeColor="text1"/>
              </w:rPr>
              <w:t>自動販賣機</w:t>
            </w:r>
            <w:r w:rsidRPr="00DB3621">
              <w:rPr>
                <w:rFonts w:ascii="標楷體" w:eastAsia="標楷體" w:hAnsi="標楷體" w:hint="eastAsia"/>
                <w:color w:val="000000" w:themeColor="text1"/>
              </w:rPr>
              <w:t>配置計畫(含</w:t>
            </w:r>
            <w:r>
              <w:rPr>
                <w:rFonts w:ascii="標楷體" w:eastAsia="標楷體" w:hAnsi="標楷體" w:hint="eastAsia"/>
                <w:color w:val="000000" w:themeColor="text1"/>
              </w:rPr>
              <w:t>規格</w:t>
            </w:r>
            <w:r w:rsidRPr="00C51AC2">
              <w:rPr>
                <w:rFonts w:ascii="標楷體" w:eastAsia="標楷體" w:hAnsi="標楷體" w:hint="eastAsia"/>
                <w:color w:val="000000" w:themeColor="text1"/>
              </w:rPr>
              <w:t>、功</w:t>
            </w:r>
            <w:r>
              <w:rPr>
                <w:rFonts w:ascii="標楷體" w:eastAsia="標楷體" w:hAnsi="標楷體" w:hint="eastAsia"/>
                <w:color w:val="000000" w:themeColor="text1"/>
              </w:rPr>
              <w:t>能及</w:t>
            </w:r>
            <w:r w:rsidRPr="00A20B94">
              <w:rPr>
                <w:rFonts w:ascii="標楷體" w:eastAsia="標楷體" w:hAnsi="標楷體" w:hint="eastAsia"/>
                <w:b/>
                <w:color w:val="0000FF"/>
              </w:rPr>
              <w:t>無現金支付機台配置位置</w:t>
            </w:r>
            <w:r w:rsidRPr="00603352">
              <w:rPr>
                <w:rFonts w:ascii="標楷體" w:eastAsia="標楷體" w:hAnsi="標楷體" w:hint="eastAsia"/>
              </w:rPr>
              <w:t>)</w:t>
            </w:r>
            <w:r w:rsidRPr="00DB3621">
              <w:rPr>
                <w:rFonts w:ascii="標楷體" w:eastAsia="標楷體" w:hAnsi="標楷體" w:hint="eastAsia"/>
                <w:color w:val="000000" w:themeColor="text1"/>
              </w:rPr>
              <w:t>。</w:t>
            </w:r>
          </w:p>
          <w:p w:rsidR="00C51AC2" w:rsidRPr="00DB3621" w:rsidRDefault="00C51AC2" w:rsidP="00C51AC2">
            <w:pPr>
              <w:adjustRightInd w:val="0"/>
              <w:spacing w:line="400" w:lineRule="exact"/>
              <w:contextualSpacing/>
              <w:rPr>
                <w:rFonts w:ascii="標楷體" w:eastAsia="標楷體" w:hAnsi="標楷體"/>
                <w:color w:val="000000" w:themeColor="text1"/>
              </w:rPr>
            </w:pPr>
            <w:r w:rsidRPr="00DB3621">
              <w:rPr>
                <w:rFonts w:ascii="標楷體" w:eastAsia="標楷體" w:hAnsi="標楷體" w:hint="eastAsia"/>
                <w:color w:val="000000" w:themeColor="text1"/>
              </w:rPr>
              <w:t>5、</w:t>
            </w:r>
            <w:r w:rsidRPr="00DB3621">
              <w:rPr>
                <w:rFonts w:ascii="標楷體" w:eastAsia="標楷體" w:hAnsi="標楷體" w:hint="eastAsia"/>
                <w:color w:val="000000" w:themeColor="text1"/>
              </w:rPr>
              <w:tab/>
            </w:r>
            <w:r>
              <w:rPr>
                <w:rFonts w:ascii="標楷體" w:eastAsia="標楷體" w:hAnsi="標楷體" w:hint="eastAsia"/>
                <w:color w:val="000000" w:themeColor="text1"/>
              </w:rPr>
              <w:t>經營項目</w:t>
            </w:r>
            <w:proofErr w:type="gramStart"/>
            <w:r>
              <w:rPr>
                <w:rFonts w:ascii="標楷體" w:eastAsia="標楷體" w:hAnsi="標楷體" w:hint="eastAsia"/>
                <w:color w:val="000000" w:themeColor="text1"/>
              </w:rPr>
              <w:t>規</w:t>
            </w:r>
            <w:proofErr w:type="gramEnd"/>
            <w:r>
              <w:rPr>
                <w:rFonts w:ascii="標楷體" w:eastAsia="標楷體" w:hAnsi="標楷體" w:hint="eastAsia"/>
                <w:color w:val="000000" w:themeColor="text1"/>
              </w:rPr>
              <w:t>畫及商品價位</w:t>
            </w:r>
            <w:r w:rsidRPr="00DB3621">
              <w:rPr>
                <w:rFonts w:ascii="標楷體" w:eastAsia="標楷體" w:hAnsi="標楷體" w:hint="eastAsia"/>
                <w:color w:val="000000" w:themeColor="text1"/>
              </w:rPr>
              <w:t>。</w:t>
            </w:r>
            <w:bookmarkStart w:id="73" w:name="_GoBack"/>
            <w:bookmarkEnd w:id="73"/>
          </w:p>
          <w:p w:rsidR="00C51AC2" w:rsidRPr="00DB3621" w:rsidRDefault="00C51AC2" w:rsidP="00C51AC2">
            <w:pPr>
              <w:adjustRightInd w:val="0"/>
              <w:spacing w:line="400" w:lineRule="exact"/>
              <w:contextualSpacing/>
              <w:rPr>
                <w:rFonts w:ascii="標楷體" w:eastAsia="標楷體" w:hAnsi="標楷體"/>
                <w:color w:val="000000" w:themeColor="text1"/>
              </w:rPr>
            </w:pPr>
            <w:r w:rsidRPr="00DB3621">
              <w:rPr>
                <w:rFonts w:ascii="標楷體" w:eastAsia="標楷體" w:hAnsi="標楷體" w:hint="eastAsia"/>
                <w:color w:val="000000" w:themeColor="text1"/>
              </w:rPr>
              <w:t>6、</w:t>
            </w:r>
            <w:r w:rsidRPr="00DB3621">
              <w:rPr>
                <w:rFonts w:ascii="標楷體" w:eastAsia="標楷體" w:hAnsi="標楷體" w:hint="eastAsia"/>
                <w:color w:val="000000" w:themeColor="text1"/>
              </w:rPr>
              <w:tab/>
            </w:r>
            <w:r>
              <w:rPr>
                <w:rFonts w:ascii="標楷體" w:eastAsia="標楷體" w:hAnsi="標楷體" w:hint="eastAsia"/>
                <w:color w:val="000000" w:themeColor="text1"/>
              </w:rPr>
              <w:t>營運管理作業及流程</w:t>
            </w:r>
            <w:r w:rsidRPr="00DB3621">
              <w:rPr>
                <w:rFonts w:ascii="標楷體" w:eastAsia="標楷體" w:hAnsi="標楷體" w:hint="eastAsia"/>
                <w:color w:val="000000" w:themeColor="text1"/>
              </w:rPr>
              <w:t>。</w:t>
            </w:r>
          </w:p>
          <w:p w:rsidR="00C51AC2" w:rsidRPr="00DB3621" w:rsidRDefault="00C51AC2" w:rsidP="00C51AC2">
            <w:pPr>
              <w:adjustRightInd w:val="0"/>
              <w:spacing w:line="400" w:lineRule="exact"/>
              <w:ind w:left="360" w:hangingChars="150" w:hanging="360"/>
              <w:contextualSpacing/>
              <w:rPr>
                <w:rFonts w:ascii="標楷體" w:eastAsia="標楷體" w:hAnsi="標楷體"/>
                <w:color w:val="000000" w:themeColor="text1"/>
              </w:rPr>
            </w:pPr>
            <w:r w:rsidRPr="00DB3621">
              <w:rPr>
                <w:rFonts w:ascii="標楷體" w:eastAsia="標楷體" w:hAnsi="標楷體" w:hint="eastAsia"/>
                <w:color w:val="000000" w:themeColor="text1"/>
              </w:rPr>
              <w:t>7、</w:t>
            </w:r>
            <w:r w:rsidRPr="00DB3621">
              <w:rPr>
                <w:rFonts w:ascii="標楷體" w:eastAsia="標楷體" w:hAnsi="標楷體" w:hint="eastAsia"/>
                <w:color w:val="000000" w:themeColor="text1"/>
              </w:rPr>
              <w:tab/>
              <w:t>緊急應變措施(如:公共意外、</w:t>
            </w:r>
            <w:r>
              <w:rPr>
                <w:rFonts w:ascii="標楷體" w:eastAsia="標楷體" w:hAnsi="標楷體" w:hint="eastAsia"/>
                <w:color w:val="000000" w:themeColor="text1"/>
              </w:rPr>
              <w:t>食物中毒等緊急</w:t>
            </w:r>
            <w:r w:rsidRPr="00DB3621">
              <w:rPr>
                <w:rFonts w:ascii="標楷體" w:eastAsia="標楷體" w:hAnsi="標楷體" w:hint="eastAsia"/>
                <w:color w:val="000000" w:themeColor="text1"/>
              </w:rPr>
              <w:t>因應對策)。</w:t>
            </w:r>
          </w:p>
          <w:p w:rsidR="00C51AC2" w:rsidRPr="009A513E" w:rsidRDefault="00C51AC2" w:rsidP="00C51AC2">
            <w:pPr>
              <w:adjustRightInd w:val="0"/>
              <w:spacing w:line="400" w:lineRule="exact"/>
              <w:contextualSpacing/>
              <w:rPr>
                <w:rFonts w:ascii="標楷體" w:eastAsia="標楷體" w:hAnsi="標楷體"/>
                <w:color w:val="000000" w:themeColor="text1"/>
              </w:rPr>
            </w:pPr>
            <w:r w:rsidRPr="00DB3621">
              <w:rPr>
                <w:rFonts w:ascii="標楷體" w:eastAsia="標楷體" w:hAnsi="標楷體" w:hint="eastAsia"/>
                <w:color w:val="000000" w:themeColor="text1"/>
              </w:rPr>
              <w:t>8、顧客滿意管理(</w:t>
            </w:r>
            <w:proofErr w:type="gramStart"/>
            <w:r w:rsidRPr="00DB3621">
              <w:rPr>
                <w:rFonts w:ascii="標楷體" w:eastAsia="標楷體" w:hAnsi="標楷體" w:hint="eastAsia"/>
                <w:color w:val="000000" w:themeColor="text1"/>
              </w:rPr>
              <w:t>含</w:t>
            </w:r>
            <w:r>
              <w:rPr>
                <w:rFonts w:ascii="標楷體" w:eastAsia="標楷體" w:hAnsi="標楷體" w:hint="eastAsia"/>
                <w:color w:val="000000" w:themeColor="text1"/>
              </w:rPr>
              <w:t>機台</w:t>
            </w:r>
            <w:proofErr w:type="gramEnd"/>
            <w:r>
              <w:rPr>
                <w:rFonts w:ascii="標楷體" w:eastAsia="標楷體" w:hAnsi="標楷體" w:hint="eastAsia"/>
                <w:color w:val="000000" w:themeColor="text1"/>
              </w:rPr>
              <w:t>故障</w:t>
            </w:r>
            <w:r w:rsidRPr="00DB3621">
              <w:rPr>
                <w:rFonts w:ascii="標楷體" w:eastAsia="標楷體" w:hAnsi="標楷體" w:hint="eastAsia"/>
                <w:color w:val="000000" w:themeColor="text1"/>
              </w:rPr>
              <w:t>、客訴處理流程)</w:t>
            </w:r>
          </w:p>
        </w:tc>
        <w:tc>
          <w:tcPr>
            <w:tcW w:w="590" w:type="dxa"/>
            <w:vAlign w:val="center"/>
          </w:tcPr>
          <w:p w:rsidR="00C51AC2" w:rsidRPr="00DB3621" w:rsidRDefault="00C51AC2" w:rsidP="00C51AC2">
            <w:pPr>
              <w:adjustRightInd w:val="0"/>
              <w:spacing w:line="400" w:lineRule="exact"/>
              <w:contextualSpacing/>
              <w:jc w:val="center"/>
              <w:rPr>
                <w:rFonts w:ascii="標楷體" w:eastAsia="標楷體" w:hAnsi="標楷體"/>
                <w:color w:val="000000" w:themeColor="text1"/>
              </w:rPr>
            </w:pPr>
            <w:r w:rsidRPr="00DB3621">
              <w:rPr>
                <w:rFonts w:ascii="標楷體" w:eastAsia="標楷體" w:hAnsi="標楷體" w:hint="eastAsia"/>
                <w:color w:val="000000" w:themeColor="text1"/>
              </w:rPr>
              <w:t>3</w:t>
            </w:r>
            <w:r>
              <w:rPr>
                <w:rFonts w:ascii="標楷體" w:eastAsia="標楷體" w:hAnsi="標楷體"/>
                <w:color w:val="000000" w:themeColor="text1"/>
              </w:rPr>
              <w:t>5</w:t>
            </w:r>
          </w:p>
        </w:tc>
      </w:tr>
      <w:tr w:rsidR="00C51AC2" w:rsidRPr="00DB3621" w:rsidTr="00C51AC2">
        <w:trPr>
          <w:trHeight w:val="315"/>
        </w:trPr>
        <w:tc>
          <w:tcPr>
            <w:tcW w:w="1134" w:type="dxa"/>
            <w:vAlign w:val="center"/>
          </w:tcPr>
          <w:p w:rsidR="00C51AC2" w:rsidRPr="00DB3621" w:rsidRDefault="00C51AC2" w:rsidP="00C51AC2">
            <w:pPr>
              <w:adjustRightInd w:val="0"/>
              <w:spacing w:line="400" w:lineRule="exact"/>
              <w:contextualSpacing/>
              <w:jc w:val="center"/>
              <w:rPr>
                <w:rFonts w:ascii="標楷體" w:eastAsia="標楷體" w:hAnsi="標楷體"/>
                <w:color w:val="000000" w:themeColor="text1"/>
              </w:rPr>
            </w:pPr>
            <w:r w:rsidRPr="00DB3621">
              <w:rPr>
                <w:rFonts w:ascii="標楷體" w:eastAsia="標楷體" w:hAnsi="標楷體" w:hint="eastAsia"/>
                <w:color w:val="000000" w:themeColor="text1"/>
              </w:rPr>
              <w:t>3</w:t>
            </w:r>
          </w:p>
        </w:tc>
        <w:tc>
          <w:tcPr>
            <w:tcW w:w="2268" w:type="dxa"/>
            <w:vAlign w:val="center"/>
          </w:tcPr>
          <w:p w:rsidR="00C51AC2" w:rsidRPr="00DB3621" w:rsidRDefault="00C51AC2" w:rsidP="00C51AC2">
            <w:pPr>
              <w:adjustRightInd w:val="0"/>
              <w:spacing w:line="400" w:lineRule="exact"/>
              <w:contextualSpacing/>
              <w:rPr>
                <w:rFonts w:ascii="標楷體" w:eastAsia="標楷體" w:hAnsi="標楷體"/>
                <w:color w:val="000000" w:themeColor="text1"/>
              </w:rPr>
            </w:pPr>
            <w:r w:rsidRPr="00DB3621">
              <w:rPr>
                <w:rFonts w:ascii="標楷體" w:eastAsia="標楷體" w:hAnsi="標楷體" w:hint="eastAsia"/>
                <w:color w:val="000000" w:themeColor="text1"/>
              </w:rPr>
              <w:t>資金與財務規劃</w:t>
            </w:r>
          </w:p>
        </w:tc>
        <w:tc>
          <w:tcPr>
            <w:tcW w:w="4961" w:type="dxa"/>
          </w:tcPr>
          <w:p w:rsidR="00C51AC2" w:rsidRPr="00DB3621" w:rsidRDefault="00C51AC2" w:rsidP="00C51AC2">
            <w:pPr>
              <w:adjustRightInd w:val="0"/>
              <w:spacing w:line="400" w:lineRule="exact"/>
              <w:ind w:left="360" w:hangingChars="150" w:hanging="360"/>
              <w:contextualSpacing/>
              <w:rPr>
                <w:rFonts w:ascii="標楷體" w:eastAsia="標楷體" w:hAnsi="標楷體"/>
                <w:color w:val="000000" w:themeColor="text1"/>
              </w:rPr>
            </w:pPr>
            <w:r w:rsidRPr="00DB3621">
              <w:rPr>
                <w:rFonts w:ascii="標楷體" w:eastAsia="標楷體" w:hAnsi="標楷體" w:hint="eastAsia"/>
                <w:color w:val="000000" w:themeColor="text1"/>
              </w:rPr>
              <w:t>1、</w:t>
            </w:r>
            <w:r w:rsidRPr="00DB3621">
              <w:rPr>
                <w:rFonts w:ascii="標楷體" w:eastAsia="標楷體" w:hAnsi="標楷體" w:hint="eastAsia"/>
                <w:color w:val="000000" w:themeColor="text1"/>
              </w:rPr>
              <w:tab/>
              <w:t>投資項目金額及投資階段說明(含</w:t>
            </w:r>
            <w:r>
              <w:rPr>
                <w:rFonts w:ascii="標楷體" w:eastAsia="標楷體" w:hAnsi="標楷體" w:hint="eastAsia"/>
                <w:color w:val="000000" w:themeColor="text1"/>
              </w:rPr>
              <w:t>機</w:t>
            </w:r>
            <w:proofErr w:type="gramStart"/>
            <w:r>
              <w:rPr>
                <w:rFonts w:ascii="標楷體" w:eastAsia="標楷體" w:hAnsi="標楷體" w:hint="eastAsia"/>
                <w:color w:val="000000" w:themeColor="text1"/>
              </w:rPr>
              <w:t>臺</w:t>
            </w:r>
            <w:proofErr w:type="gramEnd"/>
            <w:r>
              <w:rPr>
                <w:rFonts w:ascii="標楷體" w:eastAsia="標楷體" w:hAnsi="標楷體" w:hint="eastAsia"/>
                <w:color w:val="000000" w:themeColor="text1"/>
              </w:rPr>
              <w:t>設置</w:t>
            </w:r>
            <w:r w:rsidRPr="00DB3621">
              <w:rPr>
                <w:rFonts w:ascii="標楷體" w:eastAsia="標楷體" w:hAnsi="標楷體" w:hint="eastAsia"/>
                <w:color w:val="000000" w:themeColor="text1"/>
              </w:rPr>
              <w:t>時程及預算)。</w:t>
            </w:r>
          </w:p>
          <w:p w:rsidR="00C51AC2" w:rsidRPr="00DB3621" w:rsidRDefault="00C51AC2" w:rsidP="00C51AC2">
            <w:pPr>
              <w:adjustRightInd w:val="0"/>
              <w:spacing w:line="400" w:lineRule="exact"/>
              <w:contextualSpacing/>
              <w:rPr>
                <w:rFonts w:ascii="標楷體" w:eastAsia="標楷體" w:hAnsi="標楷體"/>
                <w:color w:val="000000" w:themeColor="text1"/>
              </w:rPr>
            </w:pPr>
            <w:r w:rsidRPr="00DB3621">
              <w:rPr>
                <w:rFonts w:ascii="標楷體" w:eastAsia="標楷體" w:hAnsi="標楷體" w:hint="eastAsia"/>
                <w:color w:val="000000" w:themeColor="text1"/>
              </w:rPr>
              <w:t>2、</w:t>
            </w:r>
            <w:r w:rsidRPr="00DB3621">
              <w:rPr>
                <w:rFonts w:ascii="標楷體" w:eastAsia="標楷體" w:hAnsi="標楷體" w:hint="eastAsia"/>
                <w:color w:val="000000" w:themeColor="text1"/>
              </w:rPr>
              <w:tab/>
              <w:t>成本分析及營運損益預估等。</w:t>
            </w:r>
          </w:p>
        </w:tc>
        <w:tc>
          <w:tcPr>
            <w:tcW w:w="590" w:type="dxa"/>
            <w:vAlign w:val="center"/>
          </w:tcPr>
          <w:p w:rsidR="00C51AC2" w:rsidRPr="00DB3621" w:rsidRDefault="00C51AC2" w:rsidP="00C51AC2">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20</w:t>
            </w:r>
          </w:p>
        </w:tc>
      </w:tr>
      <w:tr w:rsidR="00C51AC2" w:rsidRPr="00DB3621" w:rsidTr="00C51AC2">
        <w:trPr>
          <w:trHeight w:val="419"/>
        </w:trPr>
        <w:tc>
          <w:tcPr>
            <w:tcW w:w="1134" w:type="dxa"/>
            <w:vAlign w:val="center"/>
          </w:tcPr>
          <w:p w:rsidR="00C51AC2" w:rsidRPr="00DB3621" w:rsidRDefault="00C51AC2" w:rsidP="00C51AC2">
            <w:pPr>
              <w:adjustRightInd w:val="0"/>
              <w:spacing w:line="400" w:lineRule="exact"/>
              <w:contextualSpacing/>
              <w:jc w:val="center"/>
              <w:rPr>
                <w:rFonts w:ascii="標楷體" w:eastAsia="標楷體" w:hAnsi="標楷體"/>
              </w:rPr>
            </w:pPr>
            <w:r>
              <w:rPr>
                <w:rFonts w:ascii="標楷體" w:eastAsia="標楷體" w:hAnsi="標楷體"/>
              </w:rPr>
              <w:t>4</w:t>
            </w:r>
          </w:p>
        </w:tc>
        <w:tc>
          <w:tcPr>
            <w:tcW w:w="2268" w:type="dxa"/>
            <w:shd w:val="clear" w:color="auto" w:fill="auto"/>
            <w:vAlign w:val="center"/>
          </w:tcPr>
          <w:p w:rsidR="00C51AC2" w:rsidRPr="00DB3621" w:rsidRDefault="00C51AC2" w:rsidP="00C51AC2">
            <w:pPr>
              <w:adjustRightInd w:val="0"/>
              <w:spacing w:line="400" w:lineRule="exact"/>
              <w:contextualSpacing/>
              <w:rPr>
                <w:rFonts w:ascii="標楷體" w:eastAsia="標楷體" w:hAnsi="標楷體"/>
              </w:rPr>
            </w:pPr>
            <w:r w:rsidRPr="00DB3621">
              <w:rPr>
                <w:rFonts w:ascii="標楷體" w:eastAsia="標楷體" w:hAnsi="標楷體" w:hint="eastAsia"/>
              </w:rPr>
              <w:t>回饋方案及價格評比</w:t>
            </w:r>
          </w:p>
        </w:tc>
        <w:tc>
          <w:tcPr>
            <w:tcW w:w="4961" w:type="dxa"/>
            <w:shd w:val="clear" w:color="auto" w:fill="auto"/>
          </w:tcPr>
          <w:p w:rsidR="00C51AC2" w:rsidRDefault="00C51AC2" w:rsidP="00C51AC2">
            <w:pPr>
              <w:adjustRightInd w:val="0"/>
              <w:spacing w:line="400" w:lineRule="exact"/>
              <w:ind w:left="360" w:hangingChars="150" w:hanging="360"/>
              <w:contextualSpacing/>
              <w:rPr>
                <w:rFonts w:ascii="標楷體" w:eastAsia="標楷體" w:hAnsi="標楷體"/>
              </w:rPr>
            </w:pPr>
            <w:r w:rsidRPr="00DB3621">
              <w:rPr>
                <w:rFonts w:ascii="標楷體" w:eastAsia="標楷體" w:hAnsi="標楷體" w:hint="eastAsia"/>
              </w:rPr>
              <w:t>1、每月租金</w:t>
            </w:r>
            <w:proofErr w:type="gramStart"/>
            <w:r w:rsidRPr="00A30B1B">
              <w:rPr>
                <w:rFonts w:ascii="標楷體" w:eastAsia="標楷體" w:hAnsi="標楷體" w:hint="eastAsia"/>
              </w:rPr>
              <w:t>︰</w:t>
            </w:r>
            <w:proofErr w:type="gramEnd"/>
          </w:p>
          <w:p w:rsidR="00C51AC2" w:rsidRDefault="00C51AC2" w:rsidP="00C51AC2">
            <w:pPr>
              <w:adjustRightInd w:val="0"/>
              <w:spacing w:line="400" w:lineRule="exact"/>
              <w:ind w:left="360" w:hangingChars="150" w:hanging="360"/>
              <w:contextualSpacing/>
              <w:rPr>
                <w:rFonts w:ascii="標楷體" w:eastAsia="標楷體" w:hAnsi="標楷體"/>
                <w:bCs/>
              </w:rPr>
            </w:pPr>
            <w:r>
              <w:rPr>
                <w:rFonts w:ascii="標楷體" w:eastAsia="標楷體" w:hAnsi="標楷體" w:hint="eastAsia"/>
              </w:rPr>
              <w:t xml:space="preserve">   </w:t>
            </w:r>
            <w:r w:rsidRPr="00DB3621">
              <w:rPr>
                <w:rFonts w:ascii="標楷體" w:eastAsia="標楷體" w:hAnsi="標楷體" w:hint="eastAsia"/>
              </w:rPr>
              <w:t>(</w:t>
            </w:r>
            <w:r>
              <w:rPr>
                <w:rFonts w:ascii="標楷體" w:eastAsia="標楷體" w:hAnsi="標楷體" w:hint="eastAsia"/>
              </w:rPr>
              <w:t>1</w:t>
            </w:r>
            <w:r w:rsidRPr="00DB3621">
              <w:rPr>
                <w:rFonts w:ascii="標楷體" w:eastAsia="標楷體" w:hAnsi="標楷體" w:hint="eastAsia"/>
              </w:rPr>
              <w:t>)</w:t>
            </w:r>
            <w:r w:rsidRPr="00A30B1B">
              <w:rPr>
                <w:rFonts w:ascii="標楷體" w:eastAsia="標楷體" w:hAnsi="標楷體"/>
                <w:bCs/>
              </w:rPr>
              <w:t>體育館前及田徑場司令台下方107</w:t>
            </w:r>
            <w:r w:rsidRPr="00A30B1B">
              <w:rPr>
                <w:rFonts w:ascii="標楷體" w:eastAsia="標楷體" w:hAnsi="標楷體" w:hint="eastAsia"/>
                <w:bCs/>
              </w:rPr>
              <w:t>室之</w:t>
            </w:r>
            <w:r w:rsidRPr="00A30B1B">
              <w:rPr>
                <w:rFonts w:ascii="標楷體" w:eastAsia="標楷體" w:hAnsi="標楷體" w:hint="eastAsia"/>
                <w:bCs/>
              </w:rPr>
              <w:lastRenderedPageBreak/>
              <w:t>自動販賣機，每台</w:t>
            </w:r>
            <w:r w:rsidRPr="00A30B1B">
              <w:rPr>
                <w:rFonts w:ascii="標楷體" w:eastAsia="標楷體" w:hAnsi="標楷體"/>
                <w:bCs/>
              </w:rPr>
              <w:t>每月不</w:t>
            </w:r>
            <w:r w:rsidRPr="00A30B1B">
              <w:rPr>
                <w:rFonts w:ascii="標楷體" w:eastAsia="標楷體" w:hAnsi="標楷體" w:hint="eastAsia"/>
                <w:bCs/>
              </w:rPr>
              <w:t>得</w:t>
            </w:r>
            <w:r w:rsidRPr="00A30B1B">
              <w:rPr>
                <w:rFonts w:ascii="標楷體" w:eastAsia="標楷體" w:hAnsi="標楷體"/>
                <w:bCs/>
              </w:rPr>
              <w:t>低於新</w:t>
            </w:r>
            <w:r w:rsidRPr="00A30B1B">
              <w:rPr>
                <w:rFonts w:ascii="標楷體" w:eastAsia="標楷體" w:hAnsi="標楷體" w:hint="eastAsia"/>
                <w:bCs/>
              </w:rPr>
              <w:t>臺</w:t>
            </w:r>
            <w:r w:rsidRPr="00A30B1B">
              <w:rPr>
                <w:rFonts w:ascii="標楷體" w:eastAsia="標楷體" w:hAnsi="標楷體"/>
                <w:bCs/>
              </w:rPr>
              <w:t>幣</w:t>
            </w:r>
            <w:r w:rsidRPr="00A30B1B">
              <w:rPr>
                <w:rFonts w:ascii="標楷體" w:eastAsia="標楷體" w:hAnsi="標楷體"/>
                <w:bCs/>
                <w:shd w:val="pct15" w:color="auto" w:fill="FFFFFF"/>
              </w:rPr>
              <w:t>3</w:t>
            </w:r>
            <w:r w:rsidRPr="00A30B1B">
              <w:rPr>
                <w:rFonts w:ascii="標楷體" w:eastAsia="標楷體" w:hAnsi="標楷體" w:hint="eastAsia"/>
                <w:bCs/>
                <w:shd w:val="pct15" w:color="auto" w:fill="FFFFFF"/>
              </w:rPr>
              <w:t>仟</w:t>
            </w:r>
            <w:r w:rsidRPr="00A30B1B">
              <w:rPr>
                <w:rFonts w:ascii="標楷體" w:eastAsia="標楷體" w:hAnsi="標楷體"/>
                <w:bCs/>
                <w:shd w:val="pct15" w:color="auto" w:fill="FFFFFF"/>
              </w:rPr>
              <w:t>元</w:t>
            </w:r>
            <w:r w:rsidRPr="00A30B1B">
              <w:rPr>
                <w:rFonts w:ascii="標楷體" w:eastAsia="標楷體" w:hAnsi="標楷體" w:hint="eastAsia"/>
                <w:bCs/>
                <w:shd w:val="pct15" w:color="auto" w:fill="FFFFFF"/>
              </w:rPr>
              <w:t>(含稅)</w:t>
            </w:r>
            <w:r w:rsidRPr="00A30B1B">
              <w:rPr>
                <w:rFonts w:ascii="標楷體" w:eastAsia="標楷體" w:hAnsi="標楷體" w:hint="eastAsia"/>
                <w:bCs/>
              </w:rPr>
              <w:t>整。</w:t>
            </w:r>
          </w:p>
          <w:p w:rsidR="00C51AC2" w:rsidRPr="00DB3621" w:rsidRDefault="00C51AC2" w:rsidP="00C51AC2">
            <w:pPr>
              <w:adjustRightInd w:val="0"/>
              <w:spacing w:line="400" w:lineRule="exact"/>
              <w:ind w:left="360" w:hangingChars="150" w:hanging="360"/>
              <w:contextualSpacing/>
              <w:rPr>
                <w:rFonts w:ascii="標楷體" w:eastAsia="標楷體" w:hAnsi="標楷體"/>
              </w:rPr>
            </w:pPr>
            <w:r>
              <w:rPr>
                <w:rFonts w:ascii="標楷體" w:eastAsia="標楷體" w:hAnsi="標楷體" w:hint="eastAsia"/>
              </w:rPr>
              <w:t xml:space="preserve">   </w:t>
            </w:r>
            <w:r w:rsidRPr="00DB3621">
              <w:rPr>
                <w:rFonts w:ascii="標楷體" w:eastAsia="標楷體" w:hAnsi="標楷體" w:hint="eastAsia"/>
              </w:rPr>
              <w:t>(</w:t>
            </w:r>
            <w:r>
              <w:rPr>
                <w:rFonts w:ascii="標楷體" w:eastAsia="標楷體" w:hAnsi="標楷體" w:hint="eastAsia"/>
              </w:rPr>
              <w:t>2</w:t>
            </w:r>
            <w:r w:rsidRPr="00DB3621">
              <w:rPr>
                <w:rFonts w:ascii="標楷體" w:eastAsia="標楷體" w:hAnsi="標楷體" w:hint="eastAsia"/>
              </w:rPr>
              <w:t>)</w:t>
            </w:r>
            <w:r w:rsidRPr="008D2A39">
              <w:rPr>
                <w:rFonts w:ascii="標楷體" w:eastAsia="標楷體" w:hAnsi="標楷體" w:hint="eastAsia"/>
                <w:bCs/>
                <w:color w:val="000000" w:themeColor="text1"/>
              </w:rPr>
              <w:t>除</w:t>
            </w:r>
            <w:r w:rsidRPr="008D2A39">
              <w:rPr>
                <w:rFonts w:ascii="標楷體" w:eastAsia="標楷體" w:hAnsi="標楷體"/>
                <w:bCs/>
                <w:color w:val="000000" w:themeColor="text1"/>
              </w:rPr>
              <w:t>體育館前及田徑場司令台下方107</w:t>
            </w:r>
            <w:r w:rsidRPr="008D2A39">
              <w:rPr>
                <w:rFonts w:ascii="標楷體" w:eastAsia="標楷體" w:hAnsi="標楷體" w:hint="eastAsia"/>
                <w:bCs/>
                <w:color w:val="000000" w:themeColor="text1"/>
              </w:rPr>
              <w:t>室之場地外</w:t>
            </w:r>
            <w:r w:rsidRPr="008D2A39">
              <w:rPr>
                <w:rFonts w:ascii="標楷體" w:eastAsia="標楷體" w:hAnsi="標楷體" w:hint="eastAsia"/>
                <w:color w:val="000000" w:themeColor="text1"/>
              </w:rPr>
              <w:t>，</w:t>
            </w:r>
            <w:r w:rsidRPr="008D2A39">
              <w:rPr>
                <w:rFonts w:ascii="標楷體" w:eastAsia="標楷體" w:hAnsi="標楷體" w:hint="eastAsia"/>
                <w:bCs/>
                <w:color w:val="000000" w:themeColor="text1"/>
              </w:rPr>
              <w:t>自動販賣機每台</w:t>
            </w:r>
            <w:r w:rsidRPr="008D2A39">
              <w:rPr>
                <w:rFonts w:ascii="標楷體" w:eastAsia="標楷體" w:hAnsi="標楷體"/>
                <w:color w:val="000000" w:themeColor="text1"/>
              </w:rPr>
              <w:t>每月不</w:t>
            </w:r>
            <w:r w:rsidRPr="008D2A39">
              <w:rPr>
                <w:rFonts w:ascii="標楷體" w:eastAsia="標楷體" w:hAnsi="標楷體" w:hint="eastAsia"/>
                <w:color w:val="000000" w:themeColor="text1"/>
              </w:rPr>
              <w:t>得</w:t>
            </w:r>
            <w:r w:rsidRPr="008D2A39">
              <w:rPr>
                <w:rFonts w:ascii="標楷體" w:eastAsia="標楷體" w:hAnsi="標楷體"/>
                <w:color w:val="000000" w:themeColor="text1"/>
              </w:rPr>
              <w:t>低於新</w:t>
            </w:r>
            <w:r w:rsidRPr="008D2A39">
              <w:rPr>
                <w:rFonts w:ascii="標楷體" w:eastAsia="標楷體" w:hAnsi="標楷體" w:hint="eastAsia"/>
                <w:color w:val="000000" w:themeColor="text1"/>
              </w:rPr>
              <w:t>臺</w:t>
            </w:r>
            <w:r w:rsidRPr="008D2A39">
              <w:rPr>
                <w:rFonts w:ascii="標楷體" w:eastAsia="標楷體" w:hAnsi="標楷體"/>
                <w:color w:val="000000" w:themeColor="text1"/>
              </w:rPr>
              <w:t>幣</w:t>
            </w:r>
            <w:r w:rsidRPr="00600210">
              <w:rPr>
                <w:rFonts w:ascii="標楷體" w:eastAsia="標楷體" w:hAnsi="標楷體"/>
                <w:color w:val="000000" w:themeColor="text1"/>
                <w:shd w:val="pct15" w:color="auto" w:fill="FFFFFF"/>
              </w:rPr>
              <w:t>2</w:t>
            </w:r>
            <w:r w:rsidRPr="00600210">
              <w:rPr>
                <w:rFonts w:ascii="標楷體" w:eastAsia="標楷體" w:hAnsi="標楷體" w:hint="eastAsia"/>
                <w:color w:val="000000" w:themeColor="text1"/>
                <w:shd w:val="pct15" w:color="auto" w:fill="FFFFFF"/>
              </w:rPr>
              <w:t>仟</w:t>
            </w:r>
            <w:r w:rsidRPr="00600210">
              <w:rPr>
                <w:rFonts w:ascii="標楷體" w:eastAsia="標楷體" w:hAnsi="標楷體"/>
                <w:color w:val="000000" w:themeColor="text1"/>
                <w:shd w:val="pct15" w:color="auto" w:fill="FFFFFF"/>
              </w:rPr>
              <w:t>元</w:t>
            </w:r>
            <w:r w:rsidRPr="00600210">
              <w:rPr>
                <w:rFonts w:ascii="標楷體" w:eastAsia="標楷體" w:hAnsi="標楷體" w:hint="eastAsia"/>
                <w:color w:val="000000" w:themeColor="text1"/>
                <w:shd w:val="pct15" w:color="auto" w:fill="FFFFFF"/>
              </w:rPr>
              <w:t>(含稅)</w:t>
            </w:r>
            <w:r w:rsidRPr="00A30B1B">
              <w:rPr>
                <w:rFonts w:ascii="標楷體" w:eastAsia="標楷體" w:hAnsi="標楷體" w:hint="eastAsia"/>
                <w:color w:val="000000" w:themeColor="text1"/>
              </w:rPr>
              <w:t>整</w:t>
            </w:r>
            <w:r w:rsidRPr="008D2A39">
              <w:rPr>
                <w:rFonts w:ascii="標楷體" w:eastAsia="標楷體" w:hAnsi="標楷體" w:hint="eastAsia"/>
                <w:color w:val="000000" w:themeColor="text1"/>
              </w:rPr>
              <w:t>，每年寒、暑假</w:t>
            </w:r>
            <w:proofErr w:type="gramStart"/>
            <w:r w:rsidRPr="008D2A39">
              <w:rPr>
                <w:rFonts w:ascii="標楷體" w:eastAsia="標楷體" w:hAnsi="標楷體" w:hint="eastAsia"/>
                <w:color w:val="000000" w:themeColor="text1"/>
              </w:rPr>
              <w:t>期間，</w:t>
            </w:r>
            <w:proofErr w:type="gramEnd"/>
            <w:r w:rsidRPr="008D2A39">
              <w:rPr>
                <w:rFonts w:ascii="標楷體" w:eastAsia="標楷體" w:hAnsi="標楷體" w:hint="eastAsia"/>
                <w:color w:val="000000" w:themeColor="text1"/>
              </w:rPr>
              <w:t>自動販賣機如</w:t>
            </w:r>
            <w:proofErr w:type="gramStart"/>
            <w:r w:rsidRPr="008D2A39">
              <w:rPr>
                <w:rFonts w:ascii="標楷體" w:eastAsia="標楷體" w:hAnsi="標楷體" w:hint="eastAsia"/>
                <w:color w:val="000000" w:themeColor="text1"/>
              </w:rPr>
              <w:t>不</w:t>
            </w:r>
            <w:proofErr w:type="gramEnd"/>
            <w:r w:rsidRPr="008D2A39">
              <w:rPr>
                <w:rFonts w:ascii="標楷體" w:eastAsia="標楷體" w:hAnsi="標楷體" w:hint="eastAsia"/>
                <w:color w:val="000000" w:themeColor="text1"/>
              </w:rPr>
              <w:t>營運，則不收取場地租金(2月、7月及8月)。</w:t>
            </w:r>
          </w:p>
          <w:p w:rsidR="00C51AC2" w:rsidRPr="00DB3621" w:rsidRDefault="00C51AC2" w:rsidP="00C51AC2">
            <w:pPr>
              <w:adjustRightInd w:val="0"/>
              <w:spacing w:line="400" w:lineRule="exact"/>
              <w:contextualSpacing/>
              <w:rPr>
                <w:rFonts w:ascii="標楷體" w:eastAsia="標楷體" w:hAnsi="標楷體"/>
              </w:rPr>
            </w:pPr>
            <w:r w:rsidRPr="00DB3621">
              <w:rPr>
                <w:rFonts w:ascii="標楷體" w:eastAsia="標楷體" w:hAnsi="標楷體" w:hint="eastAsia"/>
              </w:rPr>
              <w:t>2、</w:t>
            </w:r>
            <w:r w:rsidRPr="00DB3621">
              <w:rPr>
                <w:rFonts w:ascii="標楷體" w:eastAsia="標楷體" w:hAnsi="標楷體" w:hint="eastAsia"/>
              </w:rPr>
              <w:tab/>
              <w:t>由廠商自行提出創意回饋計畫(例如：回饋</w:t>
            </w:r>
          </w:p>
          <w:p w:rsidR="00C51AC2" w:rsidRPr="00DB3621" w:rsidRDefault="00C51AC2" w:rsidP="00C51AC2">
            <w:pPr>
              <w:adjustRightInd w:val="0"/>
              <w:spacing w:line="400" w:lineRule="exact"/>
              <w:ind w:left="360" w:hangingChars="150" w:hanging="360"/>
              <w:contextualSpacing/>
              <w:rPr>
                <w:rFonts w:ascii="標楷體" w:eastAsia="標楷體" w:hAnsi="標楷體"/>
              </w:rPr>
            </w:pPr>
            <w:r w:rsidRPr="00DB3621">
              <w:rPr>
                <w:rFonts w:ascii="標楷體" w:eastAsia="標楷體" w:hAnsi="標楷體" w:hint="eastAsia"/>
              </w:rPr>
              <w:t xml:space="preserve">   金、提供本校學生工讀機會、贊助校方活動或配合本校產學合作之規劃等)。</w:t>
            </w:r>
          </w:p>
          <w:p w:rsidR="00C51AC2" w:rsidRPr="00DB3621" w:rsidRDefault="00C51AC2" w:rsidP="00C51AC2">
            <w:pPr>
              <w:adjustRightInd w:val="0"/>
              <w:spacing w:line="400" w:lineRule="exact"/>
              <w:contextualSpacing/>
              <w:rPr>
                <w:rFonts w:ascii="標楷體" w:eastAsia="標楷體" w:hAnsi="標楷體"/>
              </w:rPr>
            </w:pPr>
            <w:r w:rsidRPr="00DB3621">
              <w:rPr>
                <w:rFonts w:ascii="標楷體" w:eastAsia="標楷體" w:hAnsi="標楷體" w:hint="eastAsia"/>
              </w:rPr>
              <w:t>3、</w:t>
            </w:r>
            <w:r w:rsidRPr="00DB3621">
              <w:rPr>
                <w:rFonts w:ascii="標楷體" w:eastAsia="標楷體" w:hAnsi="標楷體" w:hint="eastAsia"/>
              </w:rPr>
              <w:tab/>
            </w:r>
            <w:r w:rsidRPr="00DB3621">
              <w:rPr>
                <w:rFonts w:ascii="標楷體" w:eastAsia="標楷體" w:hAnsi="標楷體" w:hint="eastAsia"/>
              </w:rPr>
              <w:tab/>
              <w:t>針對校內教職員工生消費折扣及優惠方案。</w:t>
            </w:r>
          </w:p>
        </w:tc>
        <w:tc>
          <w:tcPr>
            <w:tcW w:w="590" w:type="dxa"/>
            <w:shd w:val="clear" w:color="auto" w:fill="auto"/>
            <w:vAlign w:val="center"/>
          </w:tcPr>
          <w:p w:rsidR="00C51AC2" w:rsidRPr="00DB3621" w:rsidRDefault="00C51AC2" w:rsidP="00C51AC2">
            <w:pPr>
              <w:adjustRightInd w:val="0"/>
              <w:spacing w:line="400" w:lineRule="exact"/>
              <w:contextualSpacing/>
              <w:jc w:val="center"/>
              <w:rPr>
                <w:rFonts w:ascii="標楷體" w:eastAsia="標楷體" w:hAnsi="標楷體"/>
              </w:rPr>
            </w:pPr>
            <w:r w:rsidRPr="00DB3621">
              <w:rPr>
                <w:rFonts w:ascii="標楷體" w:eastAsia="標楷體" w:hAnsi="標楷體" w:hint="eastAsia"/>
              </w:rPr>
              <w:lastRenderedPageBreak/>
              <w:t>2</w:t>
            </w:r>
            <w:r>
              <w:rPr>
                <w:rFonts w:ascii="標楷體" w:eastAsia="標楷體" w:hAnsi="標楷體"/>
              </w:rPr>
              <w:t>5</w:t>
            </w:r>
          </w:p>
        </w:tc>
      </w:tr>
      <w:tr w:rsidR="00C51AC2" w:rsidRPr="00DB3621" w:rsidTr="00C51AC2">
        <w:trPr>
          <w:trHeight w:val="315"/>
        </w:trPr>
        <w:tc>
          <w:tcPr>
            <w:tcW w:w="1134" w:type="dxa"/>
            <w:vAlign w:val="center"/>
          </w:tcPr>
          <w:p w:rsidR="00C51AC2" w:rsidRPr="00DB3621" w:rsidRDefault="00C51AC2" w:rsidP="00C51AC2">
            <w:pPr>
              <w:adjustRightInd w:val="0"/>
              <w:spacing w:line="400" w:lineRule="exact"/>
              <w:contextualSpacing/>
              <w:jc w:val="center"/>
              <w:rPr>
                <w:rFonts w:ascii="標楷體" w:eastAsia="標楷體" w:hAnsi="標楷體"/>
              </w:rPr>
            </w:pPr>
            <w:r>
              <w:rPr>
                <w:rFonts w:ascii="標楷體" w:eastAsia="標楷體" w:hAnsi="標楷體" w:hint="eastAsia"/>
              </w:rPr>
              <w:lastRenderedPageBreak/>
              <w:t>5</w:t>
            </w:r>
          </w:p>
        </w:tc>
        <w:tc>
          <w:tcPr>
            <w:tcW w:w="2268" w:type="dxa"/>
            <w:vAlign w:val="center"/>
          </w:tcPr>
          <w:p w:rsidR="00C51AC2" w:rsidRPr="00DB3621" w:rsidRDefault="00C51AC2" w:rsidP="00C51AC2">
            <w:pPr>
              <w:adjustRightInd w:val="0"/>
              <w:spacing w:line="400" w:lineRule="exact"/>
              <w:contextualSpacing/>
              <w:rPr>
                <w:rFonts w:ascii="標楷體" w:eastAsia="標楷體" w:hAnsi="標楷體"/>
              </w:rPr>
            </w:pPr>
            <w:r w:rsidRPr="00DB3621">
              <w:rPr>
                <w:rFonts w:ascii="標楷體" w:eastAsia="標楷體" w:hAnsi="標楷體"/>
              </w:rPr>
              <w:t>簡報</w:t>
            </w:r>
          </w:p>
        </w:tc>
        <w:tc>
          <w:tcPr>
            <w:tcW w:w="4961" w:type="dxa"/>
          </w:tcPr>
          <w:p w:rsidR="00C51AC2" w:rsidRPr="00DB3621" w:rsidRDefault="00C51AC2" w:rsidP="00C51AC2">
            <w:pPr>
              <w:adjustRightInd w:val="0"/>
              <w:spacing w:line="400" w:lineRule="exact"/>
              <w:contextualSpacing/>
              <w:rPr>
                <w:rFonts w:ascii="標楷體" w:eastAsia="標楷體" w:hAnsi="標楷體"/>
              </w:rPr>
            </w:pPr>
            <w:r w:rsidRPr="00DB3621">
              <w:rPr>
                <w:rFonts w:ascii="標楷體" w:eastAsia="標楷體" w:hAnsi="標楷體"/>
              </w:rPr>
              <w:t>1.準備充分內容充實。</w:t>
            </w:r>
          </w:p>
          <w:p w:rsidR="00C51AC2" w:rsidRPr="00DB3621" w:rsidRDefault="00C51AC2" w:rsidP="00C51AC2">
            <w:pPr>
              <w:adjustRightInd w:val="0"/>
              <w:spacing w:line="400" w:lineRule="exact"/>
              <w:contextualSpacing/>
              <w:rPr>
                <w:rFonts w:ascii="標楷體" w:eastAsia="標楷體" w:hAnsi="標楷體"/>
              </w:rPr>
            </w:pPr>
            <w:r w:rsidRPr="00DB3621">
              <w:rPr>
                <w:rFonts w:ascii="標楷體" w:eastAsia="標楷體" w:hAnsi="標楷體"/>
              </w:rPr>
              <w:t>2.答</w:t>
            </w:r>
            <w:proofErr w:type="gramStart"/>
            <w:r w:rsidRPr="00DB3621">
              <w:rPr>
                <w:rFonts w:ascii="標楷體" w:eastAsia="標楷體" w:hAnsi="標楷體"/>
              </w:rPr>
              <w:t>詢</w:t>
            </w:r>
            <w:proofErr w:type="gramEnd"/>
            <w:r w:rsidRPr="00DB3621">
              <w:rPr>
                <w:rFonts w:ascii="標楷體" w:eastAsia="標楷體" w:hAnsi="標楷體"/>
              </w:rPr>
              <w:t>清楚明確。</w:t>
            </w:r>
          </w:p>
        </w:tc>
        <w:tc>
          <w:tcPr>
            <w:tcW w:w="590" w:type="dxa"/>
            <w:vAlign w:val="center"/>
          </w:tcPr>
          <w:p w:rsidR="00C51AC2" w:rsidRPr="00DB3621" w:rsidRDefault="00C51AC2" w:rsidP="00C51AC2">
            <w:pPr>
              <w:adjustRightInd w:val="0"/>
              <w:spacing w:line="400" w:lineRule="exact"/>
              <w:contextualSpacing/>
              <w:jc w:val="center"/>
              <w:rPr>
                <w:rFonts w:ascii="標楷體" w:eastAsia="標楷體" w:hAnsi="標楷體"/>
              </w:rPr>
            </w:pPr>
            <w:r w:rsidRPr="00DB3621">
              <w:rPr>
                <w:rFonts w:ascii="標楷體" w:eastAsia="標楷體" w:hAnsi="標楷體" w:hint="eastAsia"/>
              </w:rPr>
              <w:t>5</w:t>
            </w:r>
          </w:p>
        </w:tc>
      </w:tr>
    </w:tbl>
    <w:p w:rsidR="001A5D12" w:rsidRPr="00C51AC2" w:rsidRDefault="00CB1FCD" w:rsidP="00C51AC2">
      <w:pPr>
        <w:pStyle w:val="af9"/>
        <w:numPr>
          <w:ilvl w:val="3"/>
          <w:numId w:val="10"/>
        </w:numPr>
        <w:spacing w:line="400" w:lineRule="exact"/>
        <w:ind w:leftChars="0" w:rightChars="250" w:right="600"/>
        <w:contextualSpacing/>
        <w:rPr>
          <w:rFonts w:ascii="標楷體" w:eastAsia="標楷體" w:hAnsi="標楷體" w:cs="新細明體"/>
          <w:color w:val="000000" w:themeColor="text1"/>
        </w:rPr>
      </w:pPr>
      <w:r w:rsidRPr="00C51AC2">
        <w:rPr>
          <w:rFonts w:ascii="標楷體" w:eastAsia="標楷體" w:hAnsi="標楷體"/>
        </w:rPr>
        <w:t>評</w:t>
      </w:r>
      <w:r w:rsidRPr="00C51AC2">
        <w:rPr>
          <w:rFonts w:ascii="標楷體" w:eastAsia="標楷體" w:hAnsi="標楷體" w:hint="eastAsia"/>
        </w:rPr>
        <w:t>審</w:t>
      </w:r>
      <w:r w:rsidRPr="00C51AC2">
        <w:rPr>
          <w:rFonts w:ascii="標楷體" w:eastAsia="標楷體" w:hAnsi="標楷體"/>
        </w:rPr>
        <w:t>方式</w:t>
      </w:r>
    </w:p>
    <w:p w:rsidR="005D3433" w:rsidRDefault="005653D9" w:rsidP="000F0FC8">
      <w:pPr>
        <w:pStyle w:val="af9"/>
        <w:numPr>
          <w:ilvl w:val="0"/>
          <w:numId w:val="48"/>
        </w:numPr>
        <w:spacing w:line="400" w:lineRule="exact"/>
        <w:ind w:leftChars="0" w:right="-1"/>
        <w:contextualSpacing/>
        <w:rPr>
          <w:rFonts w:ascii="標楷體" w:eastAsia="標楷體" w:hAnsi="標楷體"/>
        </w:rPr>
      </w:pPr>
      <w:r w:rsidRPr="005653D9">
        <w:rPr>
          <w:rFonts w:ascii="標楷體" w:eastAsia="標楷體" w:hAnsi="標楷體"/>
        </w:rPr>
        <w:t>先辦理資格審查，資格審查</w:t>
      </w:r>
      <w:proofErr w:type="gramStart"/>
      <w:r w:rsidRPr="005653D9">
        <w:rPr>
          <w:rFonts w:ascii="標楷體" w:eastAsia="標楷體" w:hAnsi="標楷體"/>
        </w:rPr>
        <w:t>不</w:t>
      </w:r>
      <w:proofErr w:type="gramEnd"/>
      <w:r w:rsidRPr="005653D9">
        <w:rPr>
          <w:rFonts w:ascii="標楷體" w:eastAsia="標楷體" w:hAnsi="標楷體"/>
        </w:rPr>
        <w:t>合格者，不列入評</w:t>
      </w:r>
      <w:r w:rsidRPr="005653D9">
        <w:rPr>
          <w:rFonts w:ascii="標楷體" w:eastAsia="標楷體" w:hAnsi="標楷體" w:hint="eastAsia"/>
        </w:rPr>
        <w:t>審</w:t>
      </w:r>
      <w:r>
        <w:rPr>
          <w:rFonts w:ascii="標楷體" w:eastAsia="標楷體" w:hAnsi="標楷體"/>
        </w:rPr>
        <w:t>作業。資格</w:t>
      </w:r>
      <w:r>
        <w:rPr>
          <w:rFonts w:ascii="標楷體" w:eastAsia="標楷體" w:hAnsi="標楷體" w:hint="eastAsia"/>
        </w:rPr>
        <w:t>審</w:t>
      </w:r>
      <w:r w:rsidR="005D3433" w:rsidRPr="005653D9">
        <w:rPr>
          <w:rFonts w:ascii="標楷體" w:eastAsia="標楷體" w:hAnsi="標楷體"/>
        </w:rPr>
        <w:t>查合格廠商之資料送本案評</w:t>
      </w:r>
      <w:r w:rsidR="005D3433" w:rsidRPr="005653D9">
        <w:rPr>
          <w:rFonts w:ascii="標楷體" w:eastAsia="標楷體" w:hAnsi="標楷體" w:hint="eastAsia"/>
        </w:rPr>
        <w:t>審小組</w:t>
      </w:r>
      <w:r w:rsidR="005D3433" w:rsidRPr="005653D9">
        <w:rPr>
          <w:rFonts w:ascii="標楷體" w:eastAsia="標楷體" w:hAnsi="標楷體"/>
        </w:rPr>
        <w:t>評</w:t>
      </w:r>
      <w:r w:rsidR="005D3433" w:rsidRPr="005653D9">
        <w:rPr>
          <w:rFonts w:ascii="標楷體" w:eastAsia="標楷體" w:hAnsi="標楷體" w:hint="eastAsia"/>
        </w:rPr>
        <w:t>審</w:t>
      </w:r>
      <w:r w:rsidR="005D3433" w:rsidRPr="005653D9">
        <w:rPr>
          <w:rFonts w:ascii="標楷體" w:eastAsia="標楷體" w:hAnsi="標楷體"/>
        </w:rPr>
        <w:t>（資格審查合格廠商需到場簡報）。</w:t>
      </w:r>
    </w:p>
    <w:p w:rsidR="00893894" w:rsidRDefault="005D3433" w:rsidP="000F0FC8">
      <w:pPr>
        <w:pStyle w:val="af9"/>
        <w:numPr>
          <w:ilvl w:val="0"/>
          <w:numId w:val="48"/>
        </w:numPr>
        <w:spacing w:line="400" w:lineRule="exact"/>
        <w:ind w:leftChars="0" w:right="-1"/>
        <w:contextualSpacing/>
        <w:rPr>
          <w:rFonts w:ascii="標楷體" w:eastAsia="標楷體" w:hAnsi="標楷體" w:cs="新細明體"/>
          <w:color w:val="000000" w:themeColor="text1"/>
        </w:rPr>
      </w:pPr>
      <w:r w:rsidRPr="005D3433">
        <w:rPr>
          <w:rFonts w:ascii="標楷體" w:eastAsia="標楷體" w:hAnsi="標楷體" w:cs="新細明體"/>
          <w:color w:val="000000" w:themeColor="text1"/>
        </w:rPr>
        <w:t>由評</w:t>
      </w:r>
      <w:r w:rsidRPr="005D3433">
        <w:rPr>
          <w:rFonts w:ascii="標楷體" w:eastAsia="標楷體" w:hAnsi="標楷體" w:cs="新細明體" w:hint="eastAsia"/>
          <w:color w:val="000000" w:themeColor="text1"/>
        </w:rPr>
        <w:t>審</w:t>
      </w:r>
      <w:r w:rsidRPr="005D3433">
        <w:rPr>
          <w:rFonts w:ascii="標楷體" w:eastAsia="標楷體" w:hAnsi="標楷體" w:cs="新細明體"/>
          <w:color w:val="000000" w:themeColor="text1"/>
        </w:rPr>
        <w:t>委員就</w:t>
      </w:r>
      <w:r w:rsidRPr="005D3433">
        <w:rPr>
          <w:rFonts w:ascii="標楷體" w:eastAsia="標楷體" w:hAnsi="標楷體" w:cs="新細明體" w:hint="eastAsia"/>
          <w:color w:val="000000" w:themeColor="text1"/>
        </w:rPr>
        <w:t>資格審查結果</w:t>
      </w:r>
      <w:r w:rsidRPr="005D3433">
        <w:rPr>
          <w:rFonts w:ascii="標楷體" w:eastAsia="標楷體" w:hAnsi="標楷體" w:cs="新細明體"/>
          <w:color w:val="000000" w:themeColor="text1"/>
        </w:rPr>
        <w:t>、廠商資料、評</w:t>
      </w:r>
      <w:r w:rsidRPr="005D3433">
        <w:rPr>
          <w:rFonts w:ascii="標楷體" w:eastAsia="標楷體" w:hAnsi="標楷體" w:cs="新細明體" w:hint="eastAsia"/>
          <w:color w:val="000000" w:themeColor="text1"/>
        </w:rPr>
        <w:t>審</w:t>
      </w:r>
      <w:r w:rsidRPr="005D3433">
        <w:rPr>
          <w:rFonts w:ascii="標楷體" w:eastAsia="標楷體" w:hAnsi="標楷體" w:cs="新細明體"/>
          <w:color w:val="000000" w:themeColor="text1"/>
        </w:rPr>
        <w:t>項目逐項討論後，由各評</w:t>
      </w:r>
      <w:r w:rsidRPr="005D3433">
        <w:rPr>
          <w:rFonts w:ascii="標楷體" w:eastAsia="標楷體" w:hAnsi="標楷體" w:cs="新細明體" w:hint="eastAsia"/>
          <w:color w:val="000000" w:themeColor="text1"/>
        </w:rPr>
        <w:t>審</w:t>
      </w:r>
      <w:r w:rsidRPr="005D3433">
        <w:rPr>
          <w:rFonts w:ascii="標楷體" w:eastAsia="標楷體" w:hAnsi="標楷體" w:cs="新細明體"/>
          <w:color w:val="000000" w:themeColor="text1"/>
        </w:rPr>
        <w:t>委員</w:t>
      </w:r>
      <w:proofErr w:type="gramStart"/>
      <w:r w:rsidRPr="005D3433">
        <w:rPr>
          <w:rFonts w:ascii="標楷體" w:eastAsia="標楷體" w:hAnsi="標楷體" w:cs="新細明體"/>
          <w:color w:val="000000" w:themeColor="text1"/>
        </w:rPr>
        <w:t>辦理序</w:t>
      </w:r>
      <w:proofErr w:type="gramEnd"/>
      <w:r w:rsidRPr="005D3433">
        <w:rPr>
          <w:rFonts w:ascii="標楷體" w:eastAsia="標楷體" w:hAnsi="標楷體" w:cs="新細明體"/>
          <w:color w:val="000000" w:themeColor="text1"/>
        </w:rPr>
        <w:t>位評比，就個別廠商各評</w:t>
      </w:r>
      <w:r w:rsidRPr="005D3433">
        <w:rPr>
          <w:rFonts w:ascii="標楷體" w:eastAsia="標楷體" w:hAnsi="標楷體" w:cs="新細明體" w:hint="eastAsia"/>
          <w:color w:val="000000" w:themeColor="text1"/>
        </w:rPr>
        <w:t>審</w:t>
      </w:r>
      <w:r w:rsidRPr="005D3433">
        <w:rPr>
          <w:rFonts w:ascii="標楷體" w:eastAsia="標楷體" w:hAnsi="標楷體" w:cs="新細明體"/>
          <w:color w:val="000000" w:themeColor="text1"/>
        </w:rPr>
        <w:t>項目分別評分後予以加總，並依加總分數高低</w:t>
      </w:r>
      <w:proofErr w:type="gramStart"/>
      <w:r w:rsidRPr="005D3433">
        <w:rPr>
          <w:rFonts w:ascii="標楷體" w:eastAsia="標楷體" w:hAnsi="標楷體" w:cs="新細明體"/>
          <w:color w:val="000000" w:themeColor="text1"/>
        </w:rPr>
        <w:t>轉換為序位</w:t>
      </w:r>
      <w:proofErr w:type="gramEnd"/>
      <w:r w:rsidRPr="005D3433">
        <w:rPr>
          <w:rFonts w:ascii="標楷體" w:eastAsia="標楷體" w:hAnsi="標楷體" w:cs="新細明體" w:hint="eastAsia"/>
          <w:color w:val="000000" w:themeColor="text1"/>
        </w:rPr>
        <w:t>，</w:t>
      </w:r>
      <w:proofErr w:type="gramStart"/>
      <w:r w:rsidRPr="005D3433">
        <w:rPr>
          <w:rFonts w:ascii="標楷體" w:eastAsia="標楷體" w:hAnsi="標楷體" w:cs="新細明體" w:hint="eastAsia"/>
          <w:color w:val="000000" w:themeColor="text1"/>
        </w:rPr>
        <w:t>以序位加</w:t>
      </w:r>
      <w:proofErr w:type="gramEnd"/>
      <w:r w:rsidRPr="005D3433">
        <w:rPr>
          <w:rFonts w:ascii="標楷體" w:eastAsia="標楷體" w:hAnsi="標楷體" w:cs="新細明體" w:hint="eastAsia"/>
          <w:color w:val="000000" w:themeColor="text1"/>
        </w:rPr>
        <w:t>總值決定優勝序位，最低者為第一優勝</w:t>
      </w:r>
      <w:r w:rsidRPr="005D3433">
        <w:rPr>
          <w:rFonts w:ascii="標楷體" w:eastAsia="標楷體" w:hAnsi="標楷體" w:cs="新細明體"/>
          <w:color w:val="000000" w:themeColor="text1"/>
        </w:rPr>
        <w:t>。個別廠商之平均總評分（計算至小數點以下二位數，小數點以下第三位四捨五入），</w:t>
      </w:r>
      <w:r w:rsidRPr="005D3433">
        <w:rPr>
          <w:rFonts w:ascii="標楷體" w:eastAsia="標楷體" w:hAnsi="標楷體" w:cs="新細明體"/>
          <w:color w:val="000000" w:themeColor="text1"/>
          <w:shd w:val="pct15" w:color="auto" w:fill="FFFFFF"/>
        </w:rPr>
        <w:t>未達</w:t>
      </w:r>
      <w:r w:rsidRPr="005D3433">
        <w:rPr>
          <w:rFonts w:ascii="標楷體" w:eastAsia="標楷體" w:hAnsi="標楷體" w:cs="新細明體" w:hint="eastAsia"/>
          <w:color w:val="000000" w:themeColor="text1"/>
          <w:shd w:val="pct15" w:color="auto" w:fill="FFFFFF"/>
        </w:rPr>
        <w:t>75</w:t>
      </w:r>
      <w:r w:rsidRPr="005D3433">
        <w:rPr>
          <w:rFonts w:ascii="標楷體" w:eastAsia="標楷體" w:hAnsi="標楷體" w:cs="新細明體"/>
          <w:color w:val="000000" w:themeColor="text1"/>
          <w:shd w:val="pct15" w:color="auto" w:fill="FFFFFF"/>
        </w:rPr>
        <w:t>分</w:t>
      </w:r>
      <w:r w:rsidRPr="005D3433">
        <w:rPr>
          <w:rFonts w:ascii="標楷體" w:eastAsia="標楷體" w:hAnsi="標楷體" w:cs="新細明體"/>
          <w:color w:val="000000" w:themeColor="text1"/>
        </w:rPr>
        <w:t>者視為</w:t>
      </w:r>
      <w:r w:rsidRPr="005D3433">
        <w:rPr>
          <w:rFonts w:ascii="標楷體" w:eastAsia="標楷體" w:hAnsi="標楷體" w:cs="新細明體" w:hint="eastAsia"/>
          <w:color w:val="000000" w:themeColor="text1"/>
        </w:rPr>
        <w:t>不合格廠商，不作為決標對象。若所有廠商平均總評</w:t>
      </w:r>
      <w:proofErr w:type="gramStart"/>
      <w:r w:rsidRPr="005D3433">
        <w:rPr>
          <w:rFonts w:ascii="標楷體" w:eastAsia="標楷體" w:hAnsi="標楷體" w:cs="新細明體" w:hint="eastAsia"/>
          <w:color w:val="000000" w:themeColor="text1"/>
        </w:rPr>
        <w:t>分均</w:t>
      </w:r>
      <w:r w:rsidRPr="005D3433">
        <w:rPr>
          <w:rFonts w:ascii="標楷體" w:eastAsia="標楷體" w:hAnsi="標楷體" w:cs="新細明體" w:hint="eastAsia"/>
          <w:color w:val="000000" w:themeColor="text1"/>
          <w:shd w:val="pct15" w:color="auto" w:fill="FFFFFF"/>
        </w:rPr>
        <w:t>未達</w:t>
      </w:r>
      <w:proofErr w:type="gramEnd"/>
      <w:r w:rsidRPr="005D3433">
        <w:rPr>
          <w:rFonts w:ascii="標楷體" w:eastAsia="標楷體" w:hAnsi="標楷體" w:cs="新細明體" w:hint="eastAsia"/>
          <w:color w:val="000000" w:themeColor="text1"/>
          <w:shd w:val="pct15" w:color="auto" w:fill="FFFFFF"/>
        </w:rPr>
        <w:t>75分</w:t>
      </w:r>
      <w:r w:rsidRPr="005D3433">
        <w:rPr>
          <w:rFonts w:ascii="標楷體" w:eastAsia="標楷體" w:hAnsi="標楷體" w:cs="新細明體" w:hint="eastAsia"/>
          <w:color w:val="000000" w:themeColor="text1"/>
        </w:rPr>
        <w:t>時，則優勝廠商從缺。</w:t>
      </w:r>
    </w:p>
    <w:p w:rsidR="002843FB" w:rsidRPr="009D75C0" w:rsidRDefault="00A8171B" w:rsidP="000F0FC8">
      <w:pPr>
        <w:pStyle w:val="af9"/>
        <w:numPr>
          <w:ilvl w:val="0"/>
          <w:numId w:val="48"/>
        </w:numPr>
        <w:spacing w:line="400" w:lineRule="exact"/>
        <w:ind w:leftChars="0" w:right="-1"/>
        <w:contextualSpacing/>
        <w:rPr>
          <w:rFonts w:ascii="標楷體" w:eastAsia="標楷體" w:hAnsi="標楷體" w:cs="新細明體"/>
          <w:color w:val="000000" w:themeColor="text1"/>
        </w:rPr>
      </w:pPr>
      <w:r w:rsidRPr="00A8171B">
        <w:rPr>
          <w:rFonts w:ascii="標楷體" w:eastAsia="標楷體" w:hAnsi="標楷體" w:cs="新細明體"/>
          <w:color w:val="000000" w:themeColor="text1"/>
        </w:rPr>
        <w:t>彙整合計各</w:t>
      </w:r>
      <w:proofErr w:type="gramStart"/>
      <w:r w:rsidRPr="00A8171B">
        <w:rPr>
          <w:rFonts w:ascii="標楷體" w:eastAsia="標楷體" w:hAnsi="標楷體" w:cs="新細明體"/>
          <w:color w:val="000000" w:themeColor="text1"/>
        </w:rPr>
        <w:t>廠商之序位</w:t>
      </w:r>
      <w:proofErr w:type="gramEnd"/>
      <w:r w:rsidRPr="00A8171B">
        <w:rPr>
          <w:rFonts w:ascii="標楷體" w:eastAsia="標楷體" w:hAnsi="標楷體" w:cs="新細明體"/>
          <w:color w:val="000000" w:themeColor="text1"/>
        </w:rPr>
        <w:t>，</w:t>
      </w:r>
      <w:proofErr w:type="gramStart"/>
      <w:r w:rsidRPr="00A8171B">
        <w:rPr>
          <w:rFonts w:ascii="標楷體" w:eastAsia="標楷體" w:hAnsi="標楷體" w:cs="新細明體" w:hint="eastAsia"/>
          <w:color w:val="000000" w:themeColor="text1"/>
        </w:rPr>
        <w:t>以序位加</w:t>
      </w:r>
      <w:proofErr w:type="gramEnd"/>
      <w:r w:rsidRPr="00A8171B">
        <w:rPr>
          <w:rFonts w:ascii="標楷體" w:eastAsia="標楷體" w:hAnsi="標楷體" w:cs="新細明體" w:hint="eastAsia"/>
          <w:color w:val="000000" w:themeColor="text1"/>
        </w:rPr>
        <w:t>總值決定優勝序位，依序排出及格廠商優勝序位名次，</w:t>
      </w:r>
      <w:r w:rsidRPr="00A8171B">
        <w:rPr>
          <w:rFonts w:ascii="標楷體" w:eastAsia="標楷體" w:hAnsi="標楷體" w:cs="新細明體"/>
          <w:color w:val="000000" w:themeColor="text1"/>
        </w:rPr>
        <w:t>合計值最低</w:t>
      </w:r>
      <w:proofErr w:type="gramStart"/>
      <w:r w:rsidRPr="00A8171B">
        <w:rPr>
          <w:rFonts w:ascii="標楷體" w:eastAsia="標楷體" w:hAnsi="標楷體" w:cs="新細明體"/>
          <w:color w:val="000000" w:themeColor="text1"/>
        </w:rPr>
        <w:t>者為序位</w:t>
      </w:r>
      <w:proofErr w:type="gramEnd"/>
      <w:r w:rsidRPr="00A8171B">
        <w:rPr>
          <w:rFonts w:ascii="標楷體" w:eastAsia="標楷體" w:hAnsi="標楷體" w:cs="新細明體"/>
          <w:color w:val="000000" w:themeColor="text1"/>
        </w:rPr>
        <w:t>第一，</w:t>
      </w:r>
      <w:proofErr w:type="gramStart"/>
      <w:r w:rsidRPr="00A8171B">
        <w:rPr>
          <w:rFonts w:ascii="標楷體" w:eastAsia="標楷體" w:hAnsi="標楷體" w:cs="新細明體" w:hint="eastAsia"/>
          <w:color w:val="000000" w:themeColor="text1"/>
        </w:rPr>
        <w:t>合計值次低者為序位</w:t>
      </w:r>
      <w:proofErr w:type="gramEnd"/>
      <w:r w:rsidRPr="00A8171B">
        <w:rPr>
          <w:rFonts w:ascii="標楷體" w:eastAsia="標楷體" w:hAnsi="標楷體" w:cs="新細明體" w:hint="eastAsia"/>
          <w:color w:val="000000" w:themeColor="text1"/>
        </w:rPr>
        <w:t>第二，依序為之，</w:t>
      </w:r>
      <w:r w:rsidRPr="00A8171B">
        <w:rPr>
          <w:rFonts w:ascii="標楷體" w:eastAsia="標楷體" w:hAnsi="標楷體" w:cs="新細明體"/>
          <w:color w:val="000000" w:themeColor="text1"/>
        </w:rPr>
        <w:t>且經出席委員過</w:t>
      </w:r>
      <w:r w:rsidRPr="00A8171B">
        <w:rPr>
          <w:rFonts w:ascii="標楷體" w:eastAsia="標楷體" w:hAnsi="標楷體" w:cs="新細明體" w:hint="eastAsia"/>
          <w:color w:val="000000" w:themeColor="text1"/>
        </w:rPr>
        <w:t>半數同意。</w:t>
      </w:r>
      <w:proofErr w:type="gramStart"/>
      <w:r w:rsidRPr="00A8171B">
        <w:rPr>
          <w:rFonts w:ascii="標楷體" w:eastAsia="標楷體" w:hAnsi="標楷體" w:cs="新細明體" w:hint="eastAsia"/>
          <w:color w:val="000000" w:themeColor="text1"/>
        </w:rPr>
        <w:t>如序位</w:t>
      </w:r>
      <w:proofErr w:type="gramEnd"/>
      <w:r w:rsidRPr="00A8171B">
        <w:rPr>
          <w:rFonts w:ascii="標楷體" w:eastAsia="標楷體" w:hAnsi="標楷體" w:cs="新細明體" w:hint="eastAsia"/>
          <w:color w:val="000000" w:themeColor="text1"/>
        </w:rPr>
        <w:t>合計值相同時，以評審委員評定各評審項目為第一名較多者為優先，若仍相同時，由評審委員當場討論議定。</w:t>
      </w:r>
    </w:p>
    <w:p w:rsidR="00C04F9B" w:rsidRPr="00DB3621" w:rsidRDefault="00C04F9B" w:rsidP="000E55C3">
      <w:pPr>
        <w:pStyle w:val="af9"/>
        <w:numPr>
          <w:ilvl w:val="2"/>
          <w:numId w:val="9"/>
        </w:numPr>
        <w:kinsoku w:val="0"/>
        <w:overflowPunct w:val="0"/>
        <w:adjustRightInd w:val="0"/>
        <w:spacing w:line="400" w:lineRule="exact"/>
        <w:ind w:leftChars="0" w:left="1276" w:firstLineChars="59" w:firstLine="142"/>
        <w:contextualSpacing/>
        <w:jc w:val="both"/>
        <w:rPr>
          <w:rFonts w:ascii="標楷體" w:eastAsia="標楷體" w:hAnsi="標楷體" w:cs="新細明體"/>
          <w:color w:val="000000" w:themeColor="text1"/>
        </w:rPr>
      </w:pPr>
      <w:r w:rsidRPr="00DB3621">
        <w:rPr>
          <w:rFonts w:ascii="標楷體" w:eastAsia="標楷體" w:hAnsi="標楷體" w:cs="Arial" w:hint="eastAsia"/>
          <w:bCs/>
          <w:color w:val="000000" w:themeColor="text1"/>
        </w:rPr>
        <w:t>議約</w:t>
      </w:r>
    </w:p>
    <w:p w:rsidR="000E55C3" w:rsidRPr="000E55C3" w:rsidRDefault="00C04F9B" w:rsidP="000E55C3">
      <w:pPr>
        <w:pStyle w:val="af9"/>
        <w:numPr>
          <w:ilvl w:val="3"/>
          <w:numId w:val="9"/>
        </w:numPr>
        <w:adjustRightInd w:val="0"/>
        <w:spacing w:line="400" w:lineRule="exact"/>
        <w:ind w:leftChars="0"/>
        <w:contextualSpacing/>
        <w:textAlignment w:val="baseline"/>
        <w:rPr>
          <w:rFonts w:ascii="標楷體" w:eastAsia="標楷體" w:hAnsi="標楷體" w:cs="Arial"/>
          <w:bCs/>
          <w:color w:val="000000" w:themeColor="text1"/>
        </w:rPr>
      </w:pPr>
      <w:r w:rsidRPr="000E55C3">
        <w:rPr>
          <w:rFonts w:ascii="標楷體" w:eastAsia="標楷體" w:hAnsi="標楷體" w:cs="Arial" w:hint="eastAsia"/>
          <w:bCs/>
          <w:color w:val="000000" w:themeColor="text1"/>
        </w:rPr>
        <w:t>議約方式:本案經出席評審委員過半數決定優勝廠商</w:t>
      </w:r>
      <w:r w:rsidR="001738CE" w:rsidRPr="000E55C3">
        <w:rPr>
          <w:rFonts w:ascii="標楷體" w:eastAsia="標楷體" w:hAnsi="標楷體" w:cs="Arial" w:hint="eastAsia"/>
          <w:bCs/>
          <w:color w:val="000000" w:themeColor="text1"/>
        </w:rPr>
        <w:t>序位名次</w:t>
      </w:r>
      <w:r w:rsidRPr="000E55C3">
        <w:rPr>
          <w:rFonts w:ascii="標楷體" w:eastAsia="標楷體" w:hAnsi="標楷體" w:cs="Arial" w:hint="eastAsia"/>
          <w:bCs/>
          <w:color w:val="000000" w:themeColor="text1"/>
        </w:rPr>
        <w:t>，其評審結果</w:t>
      </w:r>
      <w:r w:rsidR="000E55C3" w:rsidRPr="000E55C3">
        <w:rPr>
          <w:rFonts w:ascii="標楷體" w:eastAsia="標楷體" w:hAnsi="標楷體" w:cs="Arial" w:hint="eastAsia"/>
          <w:bCs/>
          <w:color w:val="000000" w:themeColor="text1"/>
        </w:rPr>
        <w:t>簽報校長核定後，由本校擇期依優勝廠商序位名次，依序個別與廠商辦理議約手續；若第一順位放棄議約時，依序由第二順位合格廠商遞補議約，餘類推之。</w:t>
      </w:r>
    </w:p>
    <w:p w:rsidR="009C4082" w:rsidRPr="000E55C3" w:rsidRDefault="000E55C3" w:rsidP="000E55C3">
      <w:pPr>
        <w:pStyle w:val="af9"/>
        <w:numPr>
          <w:ilvl w:val="3"/>
          <w:numId w:val="9"/>
        </w:numPr>
        <w:adjustRightInd w:val="0"/>
        <w:spacing w:line="400" w:lineRule="exact"/>
        <w:ind w:leftChars="0"/>
        <w:contextualSpacing/>
        <w:textAlignment w:val="baseline"/>
        <w:rPr>
          <w:rFonts w:ascii="標楷體" w:eastAsia="標楷體" w:hAnsi="標楷體" w:cs="Arial"/>
          <w:bCs/>
        </w:rPr>
      </w:pPr>
      <w:r w:rsidRPr="00DB3621">
        <w:rPr>
          <w:rFonts w:ascii="標楷體" w:eastAsia="標楷體" w:hAnsi="標楷體" w:cs="Arial" w:hint="eastAsia"/>
          <w:bCs/>
          <w:color w:val="000000" w:themeColor="text1"/>
        </w:rPr>
        <w:t>本案議約程序不得免除，得議定其他內容，但不得更改原招標文件之規定，或降低廠商投標文</w:t>
      </w:r>
      <w:r w:rsidRPr="000E55C3">
        <w:rPr>
          <w:rFonts w:ascii="標楷體" w:eastAsia="標楷體" w:hAnsi="標楷體" w:cs="Arial" w:hint="eastAsia"/>
          <w:bCs/>
        </w:rPr>
        <w:t>件所承諾之內容。</w:t>
      </w:r>
    </w:p>
    <w:p w:rsidR="00C04F9B" w:rsidRDefault="000E55C3" w:rsidP="000E55C3">
      <w:pPr>
        <w:pStyle w:val="af9"/>
        <w:numPr>
          <w:ilvl w:val="3"/>
          <w:numId w:val="9"/>
        </w:numPr>
        <w:adjustRightInd w:val="0"/>
        <w:spacing w:line="400" w:lineRule="exact"/>
        <w:ind w:leftChars="0"/>
        <w:contextualSpacing/>
        <w:textAlignment w:val="baseline"/>
        <w:rPr>
          <w:rFonts w:ascii="標楷體" w:eastAsia="標楷體" w:hAnsi="標楷體" w:cs="Arial"/>
          <w:bCs/>
          <w:color w:val="000000" w:themeColor="text1"/>
        </w:rPr>
      </w:pPr>
      <w:r w:rsidRPr="000E55C3">
        <w:rPr>
          <w:rFonts w:ascii="標楷體" w:eastAsia="標楷體" w:hAnsi="標楷體" w:cs="Arial" w:hint="eastAsia"/>
          <w:bCs/>
        </w:rPr>
        <w:t>議約範圍為商議標租文件之內容，廠商於營運企畫書及評審簡報時對評審</w:t>
      </w:r>
      <w:r w:rsidRPr="000E55C3">
        <w:rPr>
          <w:rFonts w:ascii="標楷體" w:eastAsia="標楷體" w:hAnsi="標楷體" w:cs="新細明體" w:hint="eastAsia"/>
        </w:rPr>
        <w:t>小組</w:t>
      </w:r>
      <w:r w:rsidRPr="000E55C3">
        <w:rPr>
          <w:rFonts w:ascii="標楷體" w:eastAsia="標楷體" w:hAnsi="標楷體" w:cs="Arial" w:hint="eastAsia"/>
          <w:bCs/>
        </w:rPr>
        <w:t>之其他承諾事項</w:t>
      </w:r>
      <w:r w:rsidRPr="00DB3621">
        <w:rPr>
          <w:rFonts w:ascii="標楷體" w:eastAsia="標楷體" w:hAnsi="標楷體" w:cs="Arial" w:hint="eastAsia"/>
          <w:bCs/>
          <w:color w:val="000000" w:themeColor="text1"/>
        </w:rPr>
        <w:t>經本校認定對本校有利者，納入紀錄。</w:t>
      </w:r>
    </w:p>
    <w:p w:rsidR="000E55C3" w:rsidRDefault="000E55C3" w:rsidP="000E55C3">
      <w:pPr>
        <w:pStyle w:val="af9"/>
        <w:numPr>
          <w:ilvl w:val="3"/>
          <w:numId w:val="9"/>
        </w:numPr>
        <w:adjustRightInd w:val="0"/>
        <w:spacing w:line="400" w:lineRule="exact"/>
        <w:ind w:leftChars="0"/>
        <w:contextualSpacing/>
        <w:textAlignment w:val="baseline"/>
        <w:rPr>
          <w:rFonts w:ascii="標楷體" w:eastAsia="標楷體" w:hAnsi="標楷體" w:cs="Arial"/>
          <w:bCs/>
          <w:color w:val="000000" w:themeColor="text1"/>
        </w:rPr>
      </w:pPr>
      <w:r w:rsidRPr="00DB3621">
        <w:rPr>
          <w:rFonts w:ascii="標楷體" w:eastAsia="標楷體" w:hAnsi="標楷體" w:cs="Arial" w:hint="eastAsia"/>
          <w:bCs/>
          <w:color w:val="000000" w:themeColor="text1"/>
        </w:rPr>
        <w:lastRenderedPageBreak/>
        <w:t>優勝廠商應攜帶廠商及負責人或代表人印章，由負責人或代表人或委託之代理人（需繳交授權書）出示身分證及有關證明文件參與議約作業。</w:t>
      </w:r>
    </w:p>
    <w:p w:rsidR="00C04F9B" w:rsidRPr="009E6014" w:rsidRDefault="009E6014" w:rsidP="009E6014">
      <w:pPr>
        <w:pStyle w:val="af9"/>
        <w:numPr>
          <w:ilvl w:val="3"/>
          <w:numId w:val="9"/>
        </w:numPr>
        <w:adjustRightInd w:val="0"/>
        <w:spacing w:line="400" w:lineRule="exact"/>
        <w:ind w:leftChars="0"/>
        <w:contextualSpacing/>
        <w:textAlignment w:val="baseline"/>
        <w:rPr>
          <w:rFonts w:ascii="標楷體" w:eastAsia="標楷體" w:hAnsi="標楷體" w:cs="Arial"/>
          <w:bCs/>
          <w:color w:val="000000" w:themeColor="text1"/>
        </w:rPr>
      </w:pPr>
      <w:r w:rsidRPr="00DB3621">
        <w:rPr>
          <w:rFonts w:ascii="標楷體" w:eastAsia="標楷體" w:hAnsi="標楷體" w:cs="Arial" w:hint="eastAsia"/>
          <w:bCs/>
          <w:color w:val="000000" w:themeColor="text1"/>
        </w:rPr>
        <w:t>本</w:t>
      </w:r>
      <w:proofErr w:type="gramStart"/>
      <w:r w:rsidRPr="00DB3621">
        <w:rPr>
          <w:rFonts w:ascii="標楷體" w:eastAsia="標楷體" w:hAnsi="標楷體" w:cs="Arial" w:hint="eastAsia"/>
          <w:bCs/>
          <w:color w:val="000000" w:themeColor="text1"/>
        </w:rPr>
        <w:t>案於議約</w:t>
      </w:r>
      <w:proofErr w:type="gramEnd"/>
      <w:r w:rsidRPr="00DB3621">
        <w:rPr>
          <w:rFonts w:ascii="標楷體" w:eastAsia="標楷體" w:hAnsi="標楷體" w:cs="Arial" w:hint="eastAsia"/>
          <w:bCs/>
          <w:color w:val="000000" w:themeColor="text1"/>
        </w:rPr>
        <w:t>時，除非標租文件內容錯誤，否則</w:t>
      </w:r>
      <w:proofErr w:type="gramStart"/>
      <w:r w:rsidRPr="00DB3621">
        <w:rPr>
          <w:rFonts w:ascii="標楷體" w:eastAsia="標楷體" w:hAnsi="標楷體" w:cs="Arial" w:hint="eastAsia"/>
          <w:bCs/>
          <w:color w:val="000000" w:themeColor="text1"/>
        </w:rPr>
        <w:t>不</w:t>
      </w:r>
      <w:proofErr w:type="gramEnd"/>
      <w:r w:rsidRPr="00DB3621">
        <w:rPr>
          <w:rFonts w:ascii="標楷體" w:eastAsia="標楷體" w:hAnsi="標楷體" w:cs="Arial" w:hint="eastAsia"/>
          <w:bCs/>
          <w:color w:val="000000" w:themeColor="text1"/>
        </w:rPr>
        <w:t>調降原評審公告之工作內容。</w:t>
      </w:r>
    </w:p>
    <w:p w:rsidR="00090B58" w:rsidRPr="00DB3621" w:rsidRDefault="00064A13" w:rsidP="004C4B4E">
      <w:pPr>
        <w:pStyle w:val="af9"/>
        <w:numPr>
          <w:ilvl w:val="0"/>
          <w:numId w:val="12"/>
        </w:numPr>
        <w:adjustRightInd w:val="0"/>
        <w:spacing w:line="400" w:lineRule="exact"/>
        <w:ind w:leftChars="0" w:left="482" w:hanging="482"/>
        <w:contextualSpacing/>
        <w:textAlignment w:val="baseline"/>
        <w:outlineLvl w:val="0"/>
        <w:rPr>
          <w:rFonts w:ascii="標楷體" w:eastAsia="標楷體" w:hAnsi="標楷體" w:cs="Arial"/>
          <w:b/>
          <w:bCs/>
        </w:rPr>
      </w:pPr>
      <w:bookmarkStart w:id="74" w:name="_Toc404949288"/>
      <w:bookmarkStart w:id="75" w:name="_Toc433235365"/>
      <w:bookmarkStart w:id="76" w:name="_Toc433235640"/>
      <w:bookmarkStart w:id="77" w:name="_Toc433235750"/>
      <w:bookmarkStart w:id="78" w:name="拾貳、履約保證金"/>
      <w:bookmarkStart w:id="79" w:name="_Toc29909948"/>
      <w:bookmarkStart w:id="80" w:name="_Toc55829184"/>
      <w:proofErr w:type="gramStart"/>
      <w:r w:rsidRPr="00DB3621">
        <w:rPr>
          <w:rFonts w:ascii="標楷體" w:eastAsia="標楷體" w:hAnsi="標楷體" w:cs="Arial" w:hint="eastAsia"/>
          <w:b/>
          <w:bCs/>
        </w:rPr>
        <w:t>押</w:t>
      </w:r>
      <w:proofErr w:type="gramEnd"/>
      <w:r w:rsidRPr="00DB3621">
        <w:rPr>
          <w:rFonts w:ascii="標楷體" w:eastAsia="標楷體" w:hAnsi="標楷體" w:cs="Arial" w:hint="eastAsia"/>
          <w:b/>
          <w:bCs/>
        </w:rPr>
        <w:t>標金及履約保證金</w:t>
      </w:r>
      <w:bookmarkEnd w:id="74"/>
      <w:bookmarkEnd w:id="75"/>
      <w:bookmarkEnd w:id="76"/>
      <w:bookmarkEnd w:id="77"/>
      <w:bookmarkEnd w:id="78"/>
      <w:bookmarkEnd w:id="79"/>
      <w:bookmarkEnd w:id="80"/>
    </w:p>
    <w:p w:rsidR="00090B58" w:rsidRPr="009C0608" w:rsidRDefault="00064A13" w:rsidP="00E31A16">
      <w:pPr>
        <w:pStyle w:val="af9"/>
        <w:numPr>
          <w:ilvl w:val="1"/>
          <w:numId w:val="12"/>
        </w:numPr>
        <w:adjustRightInd w:val="0"/>
        <w:spacing w:line="400" w:lineRule="exact"/>
        <w:ind w:leftChars="0"/>
        <w:contextualSpacing/>
        <w:textAlignment w:val="baseline"/>
        <w:rPr>
          <w:rFonts w:ascii="標楷體" w:eastAsia="標楷體" w:hAnsi="標楷體" w:cs="Arial"/>
          <w:bCs/>
        </w:rPr>
      </w:pPr>
      <w:proofErr w:type="gramStart"/>
      <w:r w:rsidRPr="00DB3621">
        <w:rPr>
          <w:rFonts w:ascii="標楷體" w:eastAsia="標楷體" w:hAnsi="標楷體"/>
        </w:rPr>
        <w:t>押</w:t>
      </w:r>
      <w:proofErr w:type="gramEnd"/>
      <w:r w:rsidRPr="00DB3621">
        <w:rPr>
          <w:rFonts w:ascii="標楷體" w:eastAsia="標楷體" w:hAnsi="標楷體"/>
        </w:rPr>
        <w:t>標金：</w:t>
      </w:r>
      <w:r w:rsidRPr="00DB3621">
        <w:rPr>
          <w:rFonts w:ascii="標楷體" w:eastAsia="標楷體" w:hAnsi="標楷體" w:hint="eastAsia"/>
        </w:rPr>
        <w:t>新</w:t>
      </w:r>
      <w:r w:rsidR="00451E4F" w:rsidRPr="00DB3621">
        <w:rPr>
          <w:rFonts w:ascii="標楷體" w:eastAsia="標楷體" w:hAnsi="標楷體" w:hint="eastAsia"/>
        </w:rPr>
        <w:t>臺</w:t>
      </w:r>
      <w:r w:rsidRPr="009C0608">
        <w:rPr>
          <w:rFonts w:ascii="標楷體" w:eastAsia="標楷體" w:hAnsi="標楷體" w:hint="eastAsia"/>
        </w:rPr>
        <w:t>幣</w:t>
      </w:r>
      <w:r w:rsidR="003672E8" w:rsidRPr="009C0608">
        <w:rPr>
          <w:rFonts w:ascii="標楷體" w:eastAsia="標楷體" w:hAnsi="標楷體" w:hint="eastAsia"/>
          <w:u w:val="single"/>
          <w:shd w:val="pct15" w:color="auto" w:fill="FFFFFF"/>
        </w:rPr>
        <w:t>5</w:t>
      </w:r>
      <w:r w:rsidRPr="009C0608">
        <w:rPr>
          <w:rFonts w:ascii="標楷體" w:eastAsia="標楷體" w:hAnsi="標楷體" w:hint="eastAsia"/>
          <w:u w:val="single"/>
          <w:shd w:val="pct15" w:color="auto" w:fill="FFFFFF"/>
        </w:rPr>
        <w:t>萬</w:t>
      </w:r>
      <w:r w:rsidRPr="009C0608">
        <w:rPr>
          <w:rFonts w:ascii="標楷體" w:eastAsia="標楷體" w:hAnsi="標楷體"/>
          <w:u w:val="single"/>
        </w:rPr>
        <w:t>元</w:t>
      </w:r>
      <w:r w:rsidRPr="009C0608">
        <w:rPr>
          <w:rFonts w:ascii="標楷體" w:eastAsia="標楷體" w:hAnsi="標楷體"/>
        </w:rPr>
        <w:t>整</w:t>
      </w:r>
      <w:r w:rsidRPr="009C0608">
        <w:rPr>
          <w:rFonts w:ascii="標楷體" w:eastAsia="標楷體" w:hAnsi="標楷體" w:hint="eastAsia"/>
        </w:rPr>
        <w:t>，</w:t>
      </w:r>
      <w:r w:rsidRPr="009C0608">
        <w:rPr>
          <w:rFonts w:ascii="標楷體" w:eastAsia="標楷體" w:hAnsi="標楷體"/>
        </w:rPr>
        <w:t>應於截止投標期限</w:t>
      </w:r>
      <w:r w:rsidRPr="009C0608">
        <w:rPr>
          <w:rFonts w:ascii="標楷體" w:eastAsia="標楷體" w:hAnsi="標楷體" w:hint="eastAsia"/>
        </w:rPr>
        <w:t>前</w:t>
      </w:r>
      <w:r w:rsidRPr="009C0608">
        <w:rPr>
          <w:rFonts w:ascii="標楷體" w:eastAsia="標楷體" w:hAnsi="標楷體"/>
        </w:rPr>
        <w:t>繳納。</w:t>
      </w:r>
      <w:r w:rsidRPr="009C0608">
        <w:rPr>
          <w:rFonts w:ascii="標楷體" w:eastAsia="標楷體" w:hAnsi="標楷體" w:hint="eastAsia"/>
        </w:rPr>
        <w:t xml:space="preserve"> </w:t>
      </w:r>
    </w:p>
    <w:p w:rsidR="00090B58" w:rsidRPr="009C0608" w:rsidRDefault="00EA1A4A" w:rsidP="00E31A16">
      <w:pPr>
        <w:pStyle w:val="af9"/>
        <w:numPr>
          <w:ilvl w:val="1"/>
          <w:numId w:val="12"/>
        </w:numPr>
        <w:adjustRightInd w:val="0"/>
        <w:spacing w:line="400" w:lineRule="exact"/>
        <w:ind w:leftChars="0"/>
        <w:contextualSpacing/>
        <w:textAlignment w:val="baseline"/>
        <w:rPr>
          <w:rFonts w:ascii="標楷體" w:eastAsia="標楷體" w:hAnsi="標楷體" w:cs="Arial"/>
          <w:bCs/>
        </w:rPr>
      </w:pPr>
      <w:r w:rsidRPr="009C0608">
        <w:rPr>
          <w:rFonts w:ascii="標楷體" w:eastAsia="標楷體" w:hAnsi="標楷體" w:hint="eastAsia"/>
        </w:rPr>
        <w:t>履約保證金</w:t>
      </w:r>
      <w:r w:rsidR="00064A13" w:rsidRPr="009C0608">
        <w:rPr>
          <w:rFonts w:ascii="標楷體" w:eastAsia="標楷體" w:hAnsi="標楷體" w:hint="eastAsia"/>
        </w:rPr>
        <w:t>：</w:t>
      </w:r>
      <w:r w:rsidR="00451E4F" w:rsidRPr="009C0608">
        <w:rPr>
          <w:rFonts w:ascii="標楷體" w:eastAsia="標楷體" w:hAnsi="標楷體" w:hint="eastAsia"/>
        </w:rPr>
        <w:t>新臺</w:t>
      </w:r>
      <w:r w:rsidRPr="009C0608">
        <w:rPr>
          <w:rFonts w:ascii="標楷體" w:eastAsia="標楷體" w:hAnsi="標楷體" w:hint="eastAsia"/>
        </w:rPr>
        <w:t>幣</w:t>
      </w:r>
      <w:r w:rsidR="00785342" w:rsidRPr="009C0608">
        <w:rPr>
          <w:rFonts w:ascii="標楷體" w:eastAsia="標楷體" w:hAnsi="標楷體" w:hint="eastAsia"/>
          <w:u w:val="single"/>
          <w:shd w:val="pct15" w:color="auto" w:fill="FFFFFF"/>
        </w:rPr>
        <w:t>1</w:t>
      </w:r>
      <w:r w:rsidR="00A30B1B" w:rsidRPr="009C0608">
        <w:rPr>
          <w:rFonts w:ascii="標楷體" w:eastAsia="標楷體" w:hAnsi="標楷體" w:hint="eastAsia"/>
          <w:u w:val="single"/>
          <w:shd w:val="pct15" w:color="auto" w:fill="FFFFFF"/>
        </w:rPr>
        <w:t>5</w:t>
      </w:r>
      <w:r w:rsidR="00B72017" w:rsidRPr="009C0608">
        <w:rPr>
          <w:rFonts w:ascii="標楷體" w:eastAsia="標楷體" w:hAnsi="標楷體" w:hint="eastAsia"/>
          <w:u w:val="single"/>
          <w:shd w:val="pct15" w:color="auto" w:fill="FFFFFF"/>
        </w:rPr>
        <w:t>萬</w:t>
      </w:r>
      <w:r w:rsidRPr="009C0608">
        <w:rPr>
          <w:rFonts w:ascii="標楷體" w:eastAsia="標楷體" w:hAnsi="標楷體" w:hint="eastAsia"/>
          <w:u w:val="single"/>
        </w:rPr>
        <w:t>元</w:t>
      </w:r>
      <w:r w:rsidRPr="009C0608">
        <w:rPr>
          <w:rFonts w:ascii="標楷體" w:eastAsia="標楷體" w:hAnsi="標楷體" w:hint="eastAsia"/>
        </w:rPr>
        <w:t>整</w:t>
      </w:r>
      <w:bookmarkStart w:id="81" w:name="拾參、其他應配合事項"/>
      <w:bookmarkStart w:id="82" w:name="_Toc404949289"/>
      <w:bookmarkStart w:id="83" w:name="_Toc433235366"/>
      <w:bookmarkStart w:id="84" w:name="_Toc433235641"/>
      <w:bookmarkStart w:id="85" w:name="_Toc433235751"/>
      <w:r w:rsidR="00243B9C" w:rsidRPr="009C0608">
        <w:rPr>
          <w:rFonts w:ascii="標楷體" w:eastAsia="標楷體" w:hAnsi="標楷體" w:hint="eastAsia"/>
        </w:rPr>
        <w:t>，廠商應於決標</w:t>
      </w:r>
      <w:r w:rsidR="00216F57" w:rsidRPr="009C0608">
        <w:rPr>
          <w:rFonts w:ascii="標楷體" w:eastAsia="標楷體" w:hAnsi="標楷體" w:hint="eastAsia"/>
        </w:rPr>
        <w:t>後</w:t>
      </w:r>
      <w:r w:rsidR="00243B9C" w:rsidRPr="009C0608">
        <w:rPr>
          <w:rFonts w:ascii="標楷體" w:eastAsia="標楷體" w:hAnsi="標楷體" w:hint="eastAsia"/>
        </w:rPr>
        <w:t>次日起7日內繳納完成</w:t>
      </w:r>
    </w:p>
    <w:p w:rsidR="00090B58" w:rsidRPr="00DB3621" w:rsidRDefault="00064A13" w:rsidP="00E31A16">
      <w:pPr>
        <w:pStyle w:val="af9"/>
        <w:numPr>
          <w:ilvl w:val="1"/>
          <w:numId w:val="12"/>
        </w:numPr>
        <w:adjustRightInd w:val="0"/>
        <w:spacing w:line="400" w:lineRule="exact"/>
        <w:ind w:leftChars="0"/>
        <w:contextualSpacing/>
        <w:textAlignment w:val="baseline"/>
        <w:rPr>
          <w:rFonts w:ascii="標楷體" w:eastAsia="標楷體" w:hAnsi="標楷體" w:cs="Arial"/>
          <w:bCs/>
        </w:rPr>
      </w:pPr>
      <w:r w:rsidRPr="009C0608">
        <w:rPr>
          <w:rFonts w:ascii="標楷體" w:eastAsia="標楷體" w:hAnsi="標楷體" w:hint="eastAsia"/>
        </w:rPr>
        <w:t>廠商得以現金、金融機構簽發之本票或支票、保付支票、郵政滙票、政府公債、設定質權之金融機構定期存款單、</w:t>
      </w:r>
      <w:r w:rsidRPr="00DB3621">
        <w:rPr>
          <w:rFonts w:ascii="標楷體" w:eastAsia="標楷體" w:hAnsi="標楷體" w:hint="eastAsia"/>
        </w:rPr>
        <w:t>銀行開發或保兌之不可撤銷擔保信用狀繳納，或取具銀行之書面連帶保證、保險公司之連帶保證保險單繳納</w:t>
      </w:r>
      <w:r w:rsidRPr="00DB3621">
        <w:rPr>
          <w:rFonts w:ascii="標楷體" w:eastAsia="標楷體" w:hAnsi="標楷體"/>
        </w:rPr>
        <w:t>(</w:t>
      </w:r>
      <w:r w:rsidRPr="00DB3621">
        <w:rPr>
          <w:rFonts w:ascii="標楷體" w:eastAsia="標楷體" w:hAnsi="標楷體" w:hint="eastAsia"/>
        </w:rPr>
        <w:t>抬頭：國立中興大學</w:t>
      </w:r>
      <w:r w:rsidRPr="00DB3621">
        <w:rPr>
          <w:rFonts w:ascii="標楷體" w:eastAsia="標楷體" w:hAnsi="標楷體"/>
        </w:rPr>
        <w:t>)</w:t>
      </w:r>
      <w:r w:rsidRPr="00DB3621">
        <w:rPr>
          <w:rFonts w:ascii="標楷體" w:eastAsia="標楷體" w:hAnsi="標楷體" w:hint="eastAsia"/>
        </w:rPr>
        <w:t>，並應符合</w:t>
      </w:r>
      <w:r w:rsidR="009E5C4E" w:rsidRPr="00DB3621">
        <w:rPr>
          <w:rFonts w:ascii="標楷體" w:eastAsia="標楷體" w:hAnsi="標楷體" w:hint="eastAsia"/>
        </w:rPr>
        <w:t>政府採購法</w:t>
      </w:r>
      <w:proofErr w:type="gramStart"/>
      <w:r w:rsidRPr="00DB3621">
        <w:rPr>
          <w:rFonts w:ascii="標楷體" w:eastAsia="標楷體" w:hAnsi="標楷體" w:hint="eastAsia"/>
        </w:rPr>
        <w:t>押</w:t>
      </w:r>
      <w:proofErr w:type="gramEnd"/>
      <w:r w:rsidRPr="00DB3621">
        <w:rPr>
          <w:rFonts w:ascii="標楷體" w:eastAsia="標楷體" w:hAnsi="標楷體" w:hint="eastAsia"/>
        </w:rPr>
        <w:t>標金保證金暨其他擔保作業辦法規定之格式。</w:t>
      </w:r>
    </w:p>
    <w:p w:rsidR="00090B58" w:rsidRPr="002A39D1" w:rsidRDefault="00064A13" w:rsidP="00E31A16">
      <w:pPr>
        <w:pStyle w:val="af9"/>
        <w:numPr>
          <w:ilvl w:val="1"/>
          <w:numId w:val="12"/>
        </w:numPr>
        <w:adjustRightInd w:val="0"/>
        <w:spacing w:line="400" w:lineRule="exact"/>
        <w:ind w:leftChars="0"/>
        <w:contextualSpacing/>
        <w:textAlignment w:val="baseline"/>
        <w:rPr>
          <w:rFonts w:ascii="標楷體" w:eastAsia="標楷體" w:hAnsi="標楷體" w:cs="Arial"/>
          <w:bCs/>
          <w:color w:val="000000" w:themeColor="text1"/>
        </w:rPr>
      </w:pPr>
      <w:r w:rsidRPr="00DB3621">
        <w:rPr>
          <w:rFonts w:ascii="標楷體" w:eastAsia="標楷體" w:hAnsi="標楷體" w:hint="eastAsia"/>
          <w:color w:val="000000" w:themeColor="text1"/>
        </w:rPr>
        <w:t>各項保證金之繳納處</w:t>
      </w:r>
      <w:r w:rsidRPr="002A39D1">
        <w:rPr>
          <w:rFonts w:ascii="標楷體" w:eastAsia="標楷體" w:hAnsi="標楷體" w:hint="eastAsia"/>
          <w:color w:val="000000" w:themeColor="text1"/>
        </w:rPr>
        <w:t>所或金融機構帳號：</w:t>
      </w:r>
    </w:p>
    <w:p w:rsidR="00090B58" w:rsidRDefault="002A39D1" w:rsidP="002A39D1">
      <w:pPr>
        <w:adjustRightInd w:val="0"/>
        <w:spacing w:line="400" w:lineRule="exact"/>
        <w:contextualSpacing/>
        <w:textAlignment w:val="baseline"/>
        <w:rPr>
          <w:rFonts w:ascii="標楷體" w:eastAsia="標楷體" w:hAnsi="標楷體"/>
          <w:color w:val="000000" w:themeColor="text1"/>
        </w:rPr>
      </w:pPr>
      <w:r>
        <w:rPr>
          <w:rFonts w:ascii="標楷體" w:eastAsia="標楷體" w:hAnsi="標楷體" w:hint="eastAsia"/>
          <w:color w:val="000000" w:themeColor="text1"/>
        </w:rPr>
        <w:t xml:space="preserve">        </w:t>
      </w:r>
      <w:r w:rsidRPr="002A39D1">
        <w:rPr>
          <w:rFonts w:ascii="標楷體" w:eastAsia="標楷體" w:hAnsi="標楷體" w:hint="eastAsia"/>
          <w:color w:val="000000" w:themeColor="text1"/>
        </w:rPr>
        <w:t>(</w:t>
      </w:r>
      <w:proofErr w:type="gramStart"/>
      <w:r w:rsidRPr="002A39D1">
        <w:rPr>
          <w:rFonts w:ascii="標楷體" w:eastAsia="標楷體" w:hAnsi="標楷體" w:hint="eastAsia"/>
          <w:color w:val="000000" w:themeColor="text1"/>
        </w:rPr>
        <w:t>一</w:t>
      </w:r>
      <w:proofErr w:type="gramEnd"/>
      <w:r w:rsidRPr="002A39D1">
        <w:rPr>
          <w:rFonts w:ascii="標楷體" w:eastAsia="標楷體" w:hAnsi="標楷體" w:hint="eastAsia"/>
          <w:color w:val="000000" w:themeColor="text1"/>
        </w:rPr>
        <w:t>)</w:t>
      </w:r>
      <w:r w:rsidR="00064A13" w:rsidRPr="002A39D1">
        <w:rPr>
          <w:rFonts w:ascii="標楷體" w:eastAsia="標楷體" w:hAnsi="標楷體" w:hint="eastAsia"/>
          <w:color w:val="000000" w:themeColor="text1"/>
        </w:rPr>
        <w:t>以現金繳納者，至本校總務處出納組繳納。</w:t>
      </w:r>
    </w:p>
    <w:p w:rsidR="002A39D1" w:rsidRDefault="002A39D1" w:rsidP="002A39D1">
      <w:pPr>
        <w:adjustRightInd w:val="0"/>
        <w:spacing w:line="400" w:lineRule="exact"/>
        <w:contextualSpacing/>
        <w:textAlignment w:val="baseline"/>
        <w:rPr>
          <w:rFonts w:ascii="標楷體" w:eastAsia="標楷體" w:hAnsi="標楷體"/>
          <w:color w:val="000000" w:themeColor="text1"/>
        </w:rPr>
      </w:pPr>
      <w:r>
        <w:rPr>
          <w:rFonts w:ascii="新細明體" w:hAnsi="新細明體" w:hint="eastAsia"/>
          <w:color w:val="000000" w:themeColor="text1"/>
        </w:rPr>
        <w:t xml:space="preserve">        </w:t>
      </w:r>
      <w:r w:rsidRPr="002A39D1">
        <w:rPr>
          <w:rFonts w:ascii="標楷體" w:eastAsia="標楷體" w:hAnsi="標楷體" w:hint="eastAsia"/>
          <w:color w:val="000000" w:themeColor="text1"/>
        </w:rPr>
        <w:t>(</w:t>
      </w:r>
      <w:r>
        <w:rPr>
          <w:rFonts w:ascii="標楷體" w:eastAsia="標楷體" w:hAnsi="標楷體" w:hint="eastAsia"/>
          <w:color w:val="000000" w:themeColor="text1"/>
        </w:rPr>
        <w:t>二</w:t>
      </w:r>
      <w:r w:rsidRPr="002A39D1">
        <w:rPr>
          <w:rFonts w:ascii="標楷體" w:eastAsia="標楷體" w:hAnsi="標楷體" w:hint="eastAsia"/>
          <w:color w:val="000000" w:themeColor="text1"/>
        </w:rPr>
        <w:t>)</w:t>
      </w:r>
      <w:r w:rsidRPr="00DB3621">
        <w:rPr>
          <w:rFonts w:ascii="標楷體" w:eastAsia="標楷體" w:hAnsi="標楷體" w:hint="eastAsia"/>
          <w:color w:val="000000" w:themeColor="text1"/>
        </w:rPr>
        <w:t>以電匯方式繳納者，請</w:t>
      </w:r>
      <w:proofErr w:type="gramStart"/>
      <w:r w:rsidRPr="00DB3621">
        <w:rPr>
          <w:rFonts w:ascii="標楷體" w:eastAsia="標楷體" w:hAnsi="標楷體" w:hint="eastAsia"/>
          <w:color w:val="000000" w:themeColor="text1"/>
        </w:rPr>
        <w:t>匯</w:t>
      </w:r>
      <w:proofErr w:type="gramEnd"/>
      <w:r w:rsidRPr="00DB3621">
        <w:rPr>
          <w:rFonts w:ascii="標楷體" w:eastAsia="標楷體" w:hAnsi="標楷體" w:hint="eastAsia"/>
          <w:color w:val="000000" w:themeColor="text1"/>
        </w:rPr>
        <w:t>至第一商業銀行台中分行，戶名：國立中興大學校務</w:t>
      </w:r>
      <w:r>
        <w:rPr>
          <w:rFonts w:ascii="標楷體" w:eastAsia="標楷體" w:hAnsi="標楷體" w:hint="eastAsia"/>
          <w:color w:val="000000" w:themeColor="text1"/>
        </w:rPr>
        <w:t xml:space="preserve">         </w:t>
      </w:r>
    </w:p>
    <w:p w:rsidR="002A39D1" w:rsidRPr="002A39D1" w:rsidRDefault="002A39D1" w:rsidP="002A39D1">
      <w:pPr>
        <w:adjustRightInd w:val="0"/>
        <w:spacing w:line="400" w:lineRule="exact"/>
        <w:contextualSpacing/>
        <w:textAlignment w:val="baseline"/>
        <w:rPr>
          <w:rFonts w:ascii="標楷體" w:eastAsia="標楷體" w:hAnsi="標楷體"/>
          <w:color w:val="000000" w:themeColor="text1"/>
        </w:rPr>
      </w:pPr>
      <w:r>
        <w:rPr>
          <w:rFonts w:ascii="標楷體" w:eastAsia="標楷體" w:hAnsi="標楷體" w:hint="eastAsia"/>
          <w:color w:val="000000" w:themeColor="text1"/>
        </w:rPr>
        <w:t xml:space="preserve">            </w:t>
      </w:r>
      <w:r w:rsidRPr="00DB3621">
        <w:rPr>
          <w:rFonts w:ascii="標楷體" w:eastAsia="標楷體" w:hAnsi="標楷體" w:hint="eastAsia"/>
          <w:color w:val="000000" w:themeColor="text1"/>
        </w:rPr>
        <w:t>基金401專戶，帳號：40130099556。</w:t>
      </w:r>
    </w:p>
    <w:p w:rsidR="00090B58" w:rsidRPr="002A39D1" w:rsidRDefault="002A39D1" w:rsidP="002A39D1">
      <w:pPr>
        <w:adjustRightInd w:val="0"/>
        <w:spacing w:line="400" w:lineRule="exact"/>
        <w:contextualSpacing/>
        <w:textAlignment w:val="baseline"/>
        <w:rPr>
          <w:rFonts w:ascii="新細明體" w:hAnsi="新細明體"/>
          <w:color w:val="000000" w:themeColor="text1"/>
        </w:rPr>
      </w:pPr>
      <w:r>
        <w:rPr>
          <w:rFonts w:ascii="標楷體" w:eastAsia="標楷體" w:hAnsi="標楷體" w:hint="eastAsia"/>
          <w:color w:val="000000" w:themeColor="text1"/>
        </w:rPr>
        <w:t xml:space="preserve">        </w:t>
      </w:r>
      <w:r w:rsidRPr="002A39D1">
        <w:rPr>
          <w:rFonts w:ascii="標楷體" w:eastAsia="標楷體" w:hAnsi="標楷體" w:hint="eastAsia"/>
          <w:color w:val="000000" w:themeColor="text1"/>
        </w:rPr>
        <w:t>(</w:t>
      </w:r>
      <w:r>
        <w:rPr>
          <w:rFonts w:ascii="標楷體" w:eastAsia="標楷體" w:hAnsi="標楷體" w:hint="eastAsia"/>
          <w:color w:val="000000" w:themeColor="text1"/>
        </w:rPr>
        <w:t>三</w:t>
      </w:r>
      <w:r w:rsidRPr="002A39D1">
        <w:rPr>
          <w:rFonts w:ascii="標楷體" w:eastAsia="標楷體" w:hAnsi="標楷體" w:hint="eastAsia"/>
          <w:color w:val="000000" w:themeColor="text1"/>
        </w:rPr>
        <w:t>)</w:t>
      </w:r>
      <w:r w:rsidRPr="00DB3621">
        <w:rPr>
          <w:rFonts w:ascii="標楷體" w:eastAsia="標楷體" w:hAnsi="標楷體" w:hint="eastAsia"/>
          <w:color w:val="000000" w:themeColor="text1"/>
        </w:rPr>
        <w:t>其他方式請至採購組辦理。</w:t>
      </w:r>
    </w:p>
    <w:p w:rsidR="00090B58" w:rsidRPr="00DB3621" w:rsidRDefault="00064A13" w:rsidP="00E31A16">
      <w:pPr>
        <w:pStyle w:val="af9"/>
        <w:numPr>
          <w:ilvl w:val="1"/>
          <w:numId w:val="12"/>
        </w:numPr>
        <w:adjustRightInd w:val="0"/>
        <w:spacing w:line="400" w:lineRule="exact"/>
        <w:ind w:leftChars="0"/>
        <w:contextualSpacing/>
        <w:textAlignment w:val="baseline"/>
        <w:rPr>
          <w:rFonts w:ascii="標楷體" w:eastAsia="標楷體" w:hAnsi="標楷體" w:cs="Arial"/>
          <w:bCs/>
          <w:color w:val="000000" w:themeColor="text1"/>
        </w:rPr>
      </w:pPr>
      <w:r w:rsidRPr="00DB3621">
        <w:rPr>
          <w:rFonts w:ascii="標楷體" w:eastAsia="標楷體" w:hAnsi="標楷體" w:hint="eastAsia"/>
          <w:color w:val="000000" w:themeColor="text1"/>
        </w:rPr>
        <w:t>廠商有下列情形之</w:t>
      </w:r>
      <w:proofErr w:type="gramStart"/>
      <w:r w:rsidRPr="00DB3621">
        <w:rPr>
          <w:rFonts w:ascii="標楷體" w:eastAsia="標楷體" w:hAnsi="標楷體" w:hint="eastAsia"/>
          <w:color w:val="000000" w:themeColor="text1"/>
        </w:rPr>
        <w:t>一</w:t>
      </w:r>
      <w:proofErr w:type="gramEnd"/>
      <w:r w:rsidRPr="00DB3621">
        <w:rPr>
          <w:rFonts w:ascii="標楷體" w:eastAsia="標楷體" w:hAnsi="標楷體" w:hint="eastAsia"/>
          <w:color w:val="000000" w:themeColor="text1"/>
        </w:rPr>
        <w:t>者，其所繳納之押標金，不予發還，其</w:t>
      </w:r>
      <w:r w:rsidR="005E7CB9" w:rsidRPr="00DB3621">
        <w:rPr>
          <w:rFonts w:ascii="標楷體" w:eastAsia="標楷體" w:hAnsi="標楷體" w:hint="eastAsia"/>
          <w:color w:val="000000" w:themeColor="text1"/>
        </w:rPr>
        <w:t>未依招標文件規定繳納或</w:t>
      </w:r>
      <w:r w:rsidRPr="00DB3621">
        <w:rPr>
          <w:rFonts w:ascii="標楷體" w:eastAsia="標楷體" w:hAnsi="標楷體" w:hint="eastAsia"/>
          <w:color w:val="000000" w:themeColor="text1"/>
        </w:rPr>
        <w:t>已發還者，並予追繳：</w:t>
      </w:r>
    </w:p>
    <w:p w:rsidR="00090B58" w:rsidRPr="00DB3621" w:rsidRDefault="00064A13" w:rsidP="00E31A16">
      <w:pPr>
        <w:pStyle w:val="af9"/>
        <w:numPr>
          <w:ilvl w:val="2"/>
          <w:numId w:val="12"/>
        </w:numPr>
        <w:adjustRightInd w:val="0"/>
        <w:spacing w:line="400" w:lineRule="exact"/>
        <w:ind w:leftChars="0" w:left="1560" w:hanging="23"/>
        <w:contextualSpacing/>
        <w:textAlignment w:val="baseline"/>
        <w:rPr>
          <w:rFonts w:ascii="標楷體" w:eastAsia="標楷體" w:hAnsi="標楷體" w:cs="Arial"/>
          <w:bCs/>
          <w:color w:val="000000" w:themeColor="text1"/>
        </w:rPr>
      </w:pPr>
      <w:r w:rsidRPr="00DB3621">
        <w:rPr>
          <w:rFonts w:ascii="標楷體" w:eastAsia="標楷體" w:hAnsi="標楷體" w:hint="eastAsia"/>
          <w:color w:val="000000" w:themeColor="text1"/>
        </w:rPr>
        <w:t>以</w:t>
      </w:r>
      <w:r w:rsidR="005E7CB9" w:rsidRPr="00DB3621">
        <w:rPr>
          <w:rFonts w:ascii="標楷體" w:eastAsia="標楷體" w:hAnsi="標楷體" w:hint="eastAsia"/>
          <w:color w:val="000000" w:themeColor="text1"/>
        </w:rPr>
        <w:t>虛偽</w:t>
      </w:r>
      <w:r w:rsidR="00D40B71" w:rsidRPr="00DB3621">
        <w:rPr>
          <w:rFonts w:ascii="標楷體" w:eastAsia="標楷體" w:hAnsi="標楷體" w:hint="eastAsia"/>
          <w:color w:val="000000" w:themeColor="text1"/>
        </w:rPr>
        <w:t>不實</w:t>
      </w:r>
      <w:r w:rsidRPr="00DB3621">
        <w:rPr>
          <w:rFonts w:ascii="標楷體" w:eastAsia="標楷體" w:hAnsi="標楷體" w:hint="eastAsia"/>
          <w:color w:val="000000" w:themeColor="text1"/>
        </w:rPr>
        <w:t>文件投標。</w:t>
      </w:r>
    </w:p>
    <w:p w:rsidR="00090B58" w:rsidRPr="00DB3621" w:rsidRDefault="00064A13" w:rsidP="00E31A16">
      <w:pPr>
        <w:pStyle w:val="af9"/>
        <w:numPr>
          <w:ilvl w:val="2"/>
          <w:numId w:val="12"/>
        </w:numPr>
        <w:adjustRightInd w:val="0"/>
        <w:spacing w:line="400" w:lineRule="exact"/>
        <w:ind w:leftChars="0" w:left="1560" w:firstLine="0"/>
        <w:contextualSpacing/>
        <w:textAlignment w:val="baseline"/>
        <w:rPr>
          <w:rFonts w:ascii="標楷體" w:eastAsia="標楷體" w:hAnsi="標楷體" w:cs="Arial"/>
          <w:bCs/>
          <w:color w:val="000000" w:themeColor="text1"/>
        </w:rPr>
      </w:pPr>
      <w:r w:rsidRPr="00DB3621">
        <w:rPr>
          <w:rFonts w:ascii="標楷體" w:eastAsia="標楷體" w:hAnsi="標楷體" w:hint="eastAsia"/>
          <w:color w:val="000000" w:themeColor="text1"/>
        </w:rPr>
        <w:t>借用他人名義或證件投標</w:t>
      </w:r>
      <w:r w:rsidR="009C1E6B" w:rsidRPr="00DB3621">
        <w:rPr>
          <w:rFonts w:ascii="標楷體" w:eastAsia="標楷體" w:hAnsi="標楷體" w:hint="eastAsia"/>
          <w:color w:val="000000" w:themeColor="text1"/>
        </w:rPr>
        <w:t>，或容許他人借用本人名義或證件參加投標</w:t>
      </w:r>
      <w:r w:rsidRPr="00DB3621">
        <w:rPr>
          <w:rFonts w:ascii="標楷體" w:eastAsia="標楷體" w:hAnsi="標楷體" w:hint="eastAsia"/>
          <w:color w:val="000000" w:themeColor="text1"/>
        </w:rPr>
        <w:t>。</w:t>
      </w:r>
    </w:p>
    <w:p w:rsidR="00090B58" w:rsidRPr="002303BD" w:rsidRDefault="00064A13" w:rsidP="00E31A16">
      <w:pPr>
        <w:pStyle w:val="af9"/>
        <w:numPr>
          <w:ilvl w:val="2"/>
          <w:numId w:val="12"/>
        </w:numPr>
        <w:adjustRightInd w:val="0"/>
        <w:spacing w:line="400" w:lineRule="exact"/>
        <w:ind w:leftChars="0" w:left="1560" w:hanging="23"/>
        <w:contextualSpacing/>
        <w:textAlignment w:val="baseline"/>
        <w:rPr>
          <w:rFonts w:ascii="標楷體" w:eastAsia="標楷體" w:hAnsi="標楷體" w:cs="Arial"/>
          <w:bCs/>
        </w:rPr>
      </w:pPr>
      <w:r w:rsidRPr="002303BD">
        <w:rPr>
          <w:rFonts w:ascii="標楷體" w:eastAsia="標楷體" w:hAnsi="標楷體" w:hint="eastAsia"/>
        </w:rPr>
        <w:t>冒用他人名義或證件投標。</w:t>
      </w:r>
    </w:p>
    <w:p w:rsidR="00090B58" w:rsidRPr="00DB3621" w:rsidRDefault="00917480" w:rsidP="00E31A16">
      <w:pPr>
        <w:pStyle w:val="af9"/>
        <w:numPr>
          <w:ilvl w:val="2"/>
          <w:numId w:val="12"/>
        </w:numPr>
        <w:adjustRightInd w:val="0"/>
        <w:spacing w:line="400" w:lineRule="exact"/>
        <w:ind w:leftChars="0" w:left="1560" w:hanging="23"/>
        <w:contextualSpacing/>
        <w:textAlignment w:val="baseline"/>
        <w:rPr>
          <w:rFonts w:ascii="標楷體" w:eastAsia="標楷體" w:hAnsi="標楷體" w:cs="Arial"/>
          <w:bCs/>
          <w:color w:val="000000" w:themeColor="text1"/>
        </w:rPr>
      </w:pPr>
      <w:r w:rsidRPr="002303BD">
        <w:rPr>
          <w:rFonts w:ascii="標楷體" w:eastAsia="標楷體" w:hAnsi="標楷體" w:hint="eastAsia"/>
        </w:rPr>
        <w:t>開</w:t>
      </w:r>
      <w:r w:rsidR="00064A13" w:rsidRPr="002303BD">
        <w:rPr>
          <w:rFonts w:ascii="標楷體" w:eastAsia="標楷體" w:hAnsi="標楷體" w:hint="eastAsia"/>
        </w:rPr>
        <w:t>標後</w:t>
      </w:r>
      <w:r w:rsidR="00064A13" w:rsidRPr="00DB3621">
        <w:rPr>
          <w:rFonts w:ascii="標楷體" w:eastAsia="標楷體" w:hAnsi="標楷體" w:hint="eastAsia"/>
          <w:color w:val="000000" w:themeColor="text1"/>
        </w:rPr>
        <w:t>不依規定辦理議約或簽約者。</w:t>
      </w:r>
    </w:p>
    <w:p w:rsidR="00090B58" w:rsidRPr="00DB3621" w:rsidRDefault="00064A13" w:rsidP="00E31A16">
      <w:pPr>
        <w:pStyle w:val="af9"/>
        <w:numPr>
          <w:ilvl w:val="2"/>
          <w:numId w:val="12"/>
        </w:numPr>
        <w:adjustRightInd w:val="0"/>
        <w:spacing w:line="400" w:lineRule="exact"/>
        <w:ind w:leftChars="0" w:left="1560" w:hanging="23"/>
        <w:contextualSpacing/>
        <w:textAlignment w:val="baseline"/>
        <w:rPr>
          <w:rFonts w:ascii="標楷體" w:eastAsia="標楷體" w:hAnsi="標楷體" w:cs="Arial"/>
          <w:bCs/>
          <w:color w:val="000000" w:themeColor="text1"/>
        </w:rPr>
      </w:pPr>
      <w:r w:rsidRPr="00DB3621">
        <w:rPr>
          <w:rFonts w:ascii="標楷體" w:eastAsia="標楷體" w:hAnsi="標楷體" w:hint="eastAsia"/>
          <w:color w:val="000000" w:themeColor="text1"/>
        </w:rPr>
        <w:t>得標後未於規定期限內，繳足履約保證金或提供擔保。</w:t>
      </w:r>
    </w:p>
    <w:p w:rsidR="00A93A2B" w:rsidRPr="00DB3621" w:rsidRDefault="00064A13" w:rsidP="00E31A16">
      <w:pPr>
        <w:pStyle w:val="af9"/>
        <w:numPr>
          <w:ilvl w:val="2"/>
          <w:numId w:val="12"/>
        </w:numPr>
        <w:adjustRightInd w:val="0"/>
        <w:spacing w:line="400" w:lineRule="exact"/>
        <w:ind w:leftChars="0" w:left="1560" w:hanging="22"/>
        <w:contextualSpacing/>
        <w:textAlignment w:val="baseline"/>
        <w:rPr>
          <w:rFonts w:ascii="標楷體" w:eastAsia="標楷體" w:hAnsi="標楷體" w:cs="Arial"/>
          <w:bCs/>
          <w:color w:val="000000" w:themeColor="text1"/>
        </w:rPr>
      </w:pPr>
      <w:proofErr w:type="gramStart"/>
      <w:r w:rsidRPr="00DB3621">
        <w:rPr>
          <w:rFonts w:ascii="標楷體" w:eastAsia="標楷體" w:hAnsi="標楷體" w:hint="eastAsia"/>
          <w:color w:val="000000" w:themeColor="text1"/>
        </w:rPr>
        <w:t>押</w:t>
      </w:r>
      <w:proofErr w:type="gramEnd"/>
      <w:r w:rsidRPr="00DB3621">
        <w:rPr>
          <w:rFonts w:ascii="標楷體" w:eastAsia="標楷體" w:hAnsi="標楷體" w:hint="eastAsia"/>
          <w:color w:val="000000" w:themeColor="text1"/>
        </w:rPr>
        <w:t>標金轉換為履約保證金。</w:t>
      </w:r>
      <w:bookmarkEnd w:id="81"/>
      <w:bookmarkEnd w:id="82"/>
      <w:bookmarkEnd w:id="83"/>
      <w:bookmarkEnd w:id="84"/>
      <w:bookmarkEnd w:id="85"/>
    </w:p>
    <w:p w:rsidR="00A2443D" w:rsidRPr="00DB3621" w:rsidRDefault="005A6DE6" w:rsidP="004C4B4E">
      <w:pPr>
        <w:pStyle w:val="af9"/>
        <w:numPr>
          <w:ilvl w:val="0"/>
          <w:numId w:val="12"/>
        </w:numPr>
        <w:autoSpaceDE w:val="0"/>
        <w:autoSpaceDN w:val="0"/>
        <w:adjustRightInd w:val="0"/>
        <w:spacing w:line="400" w:lineRule="exact"/>
        <w:ind w:leftChars="0" w:left="482" w:hanging="482"/>
        <w:contextualSpacing/>
        <w:outlineLvl w:val="0"/>
        <w:rPr>
          <w:rFonts w:ascii="標楷體" w:eastAsia="標楷體" w:hAnsi="標楷體"/>
          <w:b/>
          <w:color w:val="000000"/>
          <w:kern w:val="0"/>
        </w:rPr>
      </w:pPr>
      <w:bookmarkStart w:id="86" w:name="_Toc29909949"/>
      <w:bookmarkStart w:id="87" w:name="_Toc55829185"/>
      <w:r w:rsidRPr="00DB3621">
        <w:rPr>
          <w:rFonts w:ascii="標楷體" w:eastAsia="標楷體" w:hAnsi="標楷體" w:hint="eastAsia"/>
          <w:b/>
          <w:color w:val="000000"/>
          <w:kern w:val="0"/>
        </w:rPr>
        <w:t>補充說明</w:t>
      </w:r>
      <w:bookmarkEnd w:id="86"/>
      <w:bookmarkEnd w:id="87"/>
    </w:p>
    <w:p w:rsidR="00E40384" w:rsidRPr="002303BD" w:rsidRDefault="00AC305F" w:rsidP="00E40384">
      <w:pPr>
        <w:pStyle w:val="af9"/>
        <w:autoSpaceDE w:val="0"/>
        <w:autoSpaceDN w:val="0"/>
        <w:adjustRightInd w:val="0"/>
        <w:spacing w:line="400" w:lineRule="exact"/>
        <w:ind w:leftChars="0" w:left="482"/>
        <w:contextualSpacing/>
        <w:outlineLvl w:val="0"/>
        <w:rPr>
          <w:rFonts w:ascii="標楷體" w:eastAsia="標楷體" w:hAnsi="標楷體"/>
        </w:rPr>
      </w:pPr>
      <w:r w:rsidRPr="00DB3621">
        <w:rPr>
          <w:rFonts w:ascii="標楷體" w:eastAsia="標楷體" w:hAnsi="標楷體" w:hint="eastAsia"/>
          <w:b/>
          <w:color w:val="000000"/>
          <w:kern w:val="0"/>
        </w:rPr>
        <w:t xml:space="preserve">    </w:t>
      </w:r>
      <w:bookmarkStart w:id="88" w:name="_Toc55829186"/>
      <w:r w:rsidRPr="002303BD">
        <w:rPr>
          <w:rFonts w:ascii="標楷體" w:eastAsia="標楷體" w:hAnsi="標楷體"/>
        </w:rPr>
        <w:t>本須知及相關投標文件為契約之</w:t>
      </w:r>
      <w:proofErr w:type="gramStart"/>
      <w:r w:rsidRPr="002303BD">
        <w:rPr>
          <w:rFonts w:ascii="標楷體" w:eastAsia="標楷體" w:hAnsi="標楷體"/>
        </w:rPr>
        <w:t>一</w:t>
      </w:r>
      <w:proofErr w:type="gramEnd"/>
      <w:r w:rsidRPr="002303BD">
        <w:rPr>
          <w:rFonts w:ascii="標楷體" w:eastAsia="標楷體" w:hAnsi="標楷體"/>
        </w:rPr>
        <w:t>部份，投標廠商應於投標前詳閱投標相關文件</w:t>
      </w:r>
      <w:proofErr w:type="gramStart"/>
      <w:r w:rsidRPr="002303BD">
        <w:rPr>
          <w:rFonts w:ascii="標楷體" w:eastAsia="標楷體" w:hAnsi="標楷體" w:hint="eastAsia"/>
        </w:rPr>
        <w:t>﹔</w:t>
      </w:r>
      <w:bookmarkEnd w:id="88"/>
      <w:proofErr w:type="gramEnd"/>
      <w:r w:rsidRPr="002303BD">
        <w:rPr>
          <w:rFonts w:ascii="標楷體" w:eastAsia="標楷體" w:hAnsi="標楷體" w:hint="eastAsia"/>
        </w:rPr>
        <w:t xml:space="preserve"> </w:t>
      </w:r>
    </w:p>
    <w:p w:rsidR="00AC305F" w:rsidRPr="00DB3621" w:rsidRDefault="00E40384" w:rsidP="00E40384">
      <w:pPr>
        <w:pStyle w:val="af9"/>
        <w:autoSpaceDE w:val="0"/>
        <w:autoSpaceDN w:val="0"/>
        <w:adjustRightInd w:val="0"/>
        <w:spacing w:line="400" w:lineRule="exact"/>
        <w:ind w:leftChars="0" w:left="482"/>
        <w:contextualSpacing/>
        <w:outlineLvl w:val="0"/>
        <w:rPr>
          <w:rFonts w:ascii="標楷體" w:eastAsia="標楷體" w:hAnsi="標楷體"/>
          <w:color w:val="FF0000"/>
        </w:rPr>
      </w:pPr>
      <w:r w:rsidRPr="002303BD">
        <w:rPr>
          <w:rFonts w:ascii="標楷體" w:eastAsia="標楷體" w:hAnsi="標楷體" w:hint="eastAsia"/>
        </w:rPr>
        <w:t xml:space="preserve">    </w:t>
      </w:r>
      <w:bookmarkStart w:id="89" w:name="_Toc55829187"/>
      <w:r w:rsidR="00AC305F" w:rsidRPr="002303BD">
        <w:rPr>
          <w:rFonts w:ascii="標楷體" w:eastAsia="標楷體" w:hAnsi="標楷體"/>
        </w:rPr>
        <w:t>本須知如有未盡事宜，悉依民法</w:t>
      </w:r>
      <w:r w:rsidR="00AC305F" w:rsidRPr="002303BD">
        <w:rPr>
          <w:rFonts w:ascii="標楷體" w:eastAsia="標楷體" w:hAnsi="標楷體" w:hint="eastAsia"/>
        </w:rPr>
        <w:t>、</w:t>
      </w:r>
      <w:r w:rsidR="00AC305F" w:rsidRPr="002303BD">
        <w:rPr>
          <w:rFonts w:ascii="標楷體" w:eastAsia="標楷體" w:hAnsi="標楷體"/>
        </w:rPr>
        <w:t>國有財產法及其他相關</w:t>
      </w:r>
      <w:r w:rsidR="00AC305F" w:rsidRPr="002303BD">
        <w:rPr>
          <w:rFonts w:ascii="標楷體" w:eastAsia="標楷體" w:hAnsi="標楷體" w:hint="eastAsia"/>
        </w:rPr>
        <w:t>法令</w:t>
      </w:r>
      <w:r w:rsidR="00AC305F" w:rsidRPr="002303BD">
        <w:rPr>
          <w:rFonts w:ascii="標楷體" w:eastAsia="標楷體" w:hAnsi="標楷體"/>
        </w:rPr>
        <w:t>規定辦理。</w:t>
      </w:r>
      <w:bookmarkEnd w:id="89"/>
    </w:p>
    <w:p w:rsidR="00801019" w:rsidRDefault="00801019" w:rsidP="00E40384">
      <w:pPr>
        <w:pStyle w:val="af9"/>
        <w:autoSpaceDE w:val="0"/>
        <w:autoSpaceDN w:val="0"/>
        <w:adjustRightInd w:val="0"/>
        <w:spacing w:line="400" w:lineRule="exact"/>
        <w:ind w:leftChars="0" w:left="482"/>
        <w:contextualSpacing/>
        <w:outlineLvl w:val="0"/>
        <w:rPr>
          <w:rFonts w:ascii="標楷體" w:eastAsia="標楷體" w:hAnsi="標楷體"/>
          <w:color w:val="FF0000"/>
        </w:rPr>
      </w:pPr>
    </w:p>
    <w:p w:rsidR="00801019" w:rsidRDefault="00801019" w:rsidP="00E40384">
      <w:pPr>
        <w:pStyle w:val="af9"/>
        <w:autoSpaceDE w:val="0"/>
        <w:autoSpaceDN w:val="0"/>
        <w:adjustRightInd w:val="0"/>
        <w:spacing w:line="400" w:lineRule="exact"/>
        <w:ind w:leftChars="0" w:left="482"/>
        <w:contextualSpacing/>
        <w:outlineLvl w:val="0"/>
        <w:rPr>
          <w:rFonts w:ascii="標楷體" w:eastAsia="標楷體" w:hAnsi="標楷體"/>
          <w:color w:val="FF0000"/>
        </w:rPr>
      </w:pPr>
    </w:p>
    <w:p w:rsidR="000F38F3" w:rsidRDefault="000F38F3" w:rsidP="00E40384">
      <w:pPr>
        <w:pStyle w:val="af9"/>
        <w:autoSpaceDE w:val="0"/>
        <w:autoSpaceDN w:val="0"/>
        <w:adjustRightInd w:val="0"/>
        <w:spacing w:line="400" w:lineRule="exact"/>
        <w:ind w:leftChars="0" w:left="482"/>
        <w:contextualSpacing/>
        <w:outlineLvl w:val="0"/>
        <w:rPr>
          <w:rFonts w:ascii="標楷體" w:eastAsia="標楷體" w:hAnsi="標楷體"/>
          <w:color w:val="FF0000"/>
        </w:rPr>
      </w:pPr>
    </w:p>
    <w:p w:rsidR="000F38F3" w:rsidRDefault="000F38F3" w:rsidP="00E40384">
      <w:pPr>
        <w:pStyle w:val="af9"/>
        <w:autoSpaceDE w:val="0"/>
        <w:autoSpaceDN w:val="0"/>
        <w:adjustRightInd w:val="0"/>
        <w:spacing w:line="400" w:lineRule="exact"/>
        <w:ind w:leftChars="0" w:left="482"/>
        <w:contextualSpacing/>
        <w:outlineLvl w:val="0"/>
        <w:rPr>
          <w:rFonts w:ascii="標楷體" w:eastAsia="標楷體" w:hAnsi="標楷體"/>
          <w:color w:val="FF0000"/>
        </w:rPr>
      </w:pPr>
    </w:p>
    <w:p w:rsidR="000F38F3" w:rsidRDefault="000F38F3" w:rsidP="00E40384">
      <w:pPr>
        <w:pStyle w:val="af9"/>
        <w:autoSpaceDE w:val="0"/>
        <w:autoSpaceDN w:val="0"/>
        <w:adjustRightInd w:val="0"/>
        <w:spacing w:line="400" w:lineRule="exact"/>
        <w:ind w:leftChars="0" w:left="482"/>
        <w:contextualSpacing/>
        <w:outlineLvl w:val="0"/>
        <w:rPr>
          <w:rFonts w:ascii="標楷體" w:eastAsia="標楷體" w:hAnsi="標楷體"/>
          <w:color w:val="FF0000"/>
        </w:rPr>
      </w:pPr>
    </w:p>
    <w:p w:rsidR="00801019" w:rsidRDefault="00801019" w:rsidP="00E40384">
      <w:pPr>
        <w:pStyle w:val="af9"/>
        <w:autoSpaceDE w:val="0"/>
        <w:autoSpaceDN w:val="0"/>
        <w:adjustRightInd w:val="0"/>
        <w:spacing w:line="400" w:lineRule="exact"/>
        <w:ind w:leftChars="0" w:left="482"/>
        <w:contextualSpacing/>
        <w:outlineLvl w:val="0"/>
        <w:rPr>
          <w:rFonts w:ascii="標楷體" w:eastAsia="標楷體" w:hAnsi="標楷體"/>
          <w:color w:val="FF0000"/>
        </w:rPr>
      </w:pPr>
    </w:p>
    <w:p w:rsidR="00801019" w:rsidRDefault="00801019" w:rsidP="00E40384">
      <w:pPr>
        <w:pStyle w:val="af9"/>
        <w:autoSpaceDE w:val="0"/>
        <w:autoSpaceDN w:val="0"/>
        <w:adjustRightInd w:val="0"/>
        <w:spacing w:line="400" w:lineRule="exact"/>
        <w:ind w:leftChars="0" w:left="482"/>
        <w:contextualSpacing/>
        <w:outlineLvl w:val="0"/>
        <w:rPr>
          <w:rFonts w:ascii="標楷體" w:eastAsia="標楷體" w:hAnsi="標楷體"/>
          <w:color w:val="FF0000"/>
        </w:rPr>
      </w:pPr>
    </w:p>
    <w:p w:rsidR="00801019" w:rsidRDefault="00801019" w:rsidP="00E40384">
      <w:pPr>
        <w:pStyle w:val="af9"/>
        <w:autoSpaceDE w:val="0"/>
        <w:autoSpaceDN w:val="0"/>
        <w:adjustRightInd w:val="0"/>
        <w:spacing w:line="400" w:lineRule="exact"/>
        <w:ind w:leftChars="0" w:left="482"/>
        <w:contextualSpacing/>
        <w:outlineLvl w:val="0"/>
        <w:rPr>
          <w:rFonts w:ascii="標楷體" w:eastAsia="標楷體" w:hAnsi="標楷體"/>
          <w:color w:val="FF0000"/>
        </w:rPr>
      </w:pPr>
    </w:p>
    <w:p w:rsidR="00801019" w:rsidRDefault="00801019" w:rsidP="00E40384">
      <w:pPr>
        <w:pStyle w:val="af9"/>
        <w:autoSpaceDE w:val="0"/>
        <w:autoSpaceDN w:val="0"/>
        <w:adjustRightInd w:val="0"/>
        <w:spacing w:line="400" w:lineRule="exact"/>
        <w:ind w:leftChars="0" w:left="482"/>
        <w:contextualSpacing/>
        <w:outlineLvl w:val="0"/>
        <w:rPr>
          <w:rFonts w:ascii="標楷體" w:eastAsia="標楷體" w:hAnsi="標楷體"/>
          <w:color w:val="FF0000"/>
        </w:rPr>
      </w:pPr>
    </w:p>
    <w:p w:rsidR="00801019" w:rsidRDefault="00801019" w:rsidP="00E40384">
      <w:pPr>
        <w:pStyle w:val="af9"/>
        <w:autoSpaceDE w:val="0"/>
        <w:autoSpaceDN w:val="0"/>
        <w:adjustRightInd w:val="0"/>
        <w:spacing w:line="400" w:lineRule="exact"/>
        <w:ind w:leftChars="0" w:left="482"/>
        <w:contextualSpacing/>
        <w:outlineLvl w:val="0"/>
        <w:rPr>
          <w:rFonts w:ascii="標楷體" w:eastAsia="標楷體" w:hAnsi="標楷體"/>
          <w:color w:val="FF0000"/>
        </w:rPr>
      </w:pPr>
    </w:p>
    <w:p w:rsidR="005A6DE6" w:rsidRPr="000A3F96" w:rsidRDefault="00C16BC6" w:rsidP="004C4B4E">
      <w:pPr>
        <w:pStyle w:val="af9"/>
        <w:numPr>
          <w:ilvl w:val="0"/>
          <w:numId w:val="12"/>
        </w:numPr>
        <w:autoSpaceDE w:val="0"/>
        <w:autoSpaceDN w:val="0"/>
        <w:adjustRightInd w:val="0"/>
        <w:spacing w:line="400" w:lineRule="exact"/>
        <w:ind w:leftChars="0" w:left="482" w:hanging="482"/>
        <w:contextualSpacing/>
        <w:outlineLvl w:val="0"/>
        <w:rPr>
          <w:rFonts w:eastAsia="標楷體"/>
          <w:b/>
          <w:color w:val="000000"/>
          <w:kern w:val="0"/>
        </w:rPr>
      </w:pPr>
      <w:bookmarkStart w:id="90" w:name="_Toc55829188"/>
      <w:r>
        <w:rPr>
          <w:rFonts w:eastAsia="標楷體" w:hint="eastAsia"/>
          <w:b/>
          <w:color w:val="000000"/>
          <w:kern w:val="0"/>
        </w:rPr>
        <w:t>自動販賣機設置數量與種類表及</w:t>
      </w:r>
      <w:r w:rsidR="005A6DE6" w:rsidRPr="000A3F96">
        <w:rPr>
          <w:rFonts w:eastAsia="標楷體"/>
          <w:b/>
          <w:color w:val="000000"/>
          <w:kern w:val="0"/>
        </w:rPr>
        <w:t>場地</w:t>
      </w:r>
      <w:r w:rsidR="00723D41">
        <w:rPr>
          <w:rFonts w:eastAsia="標楷體" w:hint="eastAsia"/>
          <w:b/>
          <w:color w:val="000000"/>
          <w:kern w:val="0"/>
        </w:rPr>
        <w:t>相關</w:t>
      </w:r>
      <w:r w:rsidR="005A6DE6" w:rsidRPr="000A3F96">
        <w:rPr>
          <w:rFonts w:eastAsia="標楷體"/>
          <w:b/>
          <w:color w:val="000000"/>
          <w:kern w:val="0"/>
        </w:rPr>
        <w:t>位置圖</w:t>
      </w:r>
      <w:bookmarkEnd w:id="90"/>
    </w:p>
    <w:p w:rsidR="00A2443D" w:rsidRDefault="008B4EB6" w:rsidP="00E31A16">
      <w:pPr>
        <w:pStyle w:val="af9"/>
        <w:numPr>
          <w:ilvl w:val="6"/>
          <w:numId w:val="25"/>
        </w:numPr>
        <w:autoSpaceDE w:val="0"/>
        <w:autoSpaceDN w:val="0"/>
        <w:adjustRightInd w:val="0"/>
        <w:spacing w:line="400" w:lineRule="exact"/>
        <w:ind w:leftChars="0" w:left="966" w:hanging="490"/>
        <w:contextualSpacing/>
        <w:jc w:val="both"/>
        <w:rPr>
          <w:rFonts w:eastAsia="標楷體"/>
          <w:b/>
          <w:color w:val="000000"/>
          <w:kern w:val="0"/>
        </w:rPr>
      </w:pPr>
      <w:r w:rsidRPr="000F38F3">
        <w:rPr>
          <w:rFonts w:ascii="標楷體" w:eastAsia="標楷體" w:hAnsi="標楷體" w:hint="eastAsia"/>
          <w:b/>
          <w:kern w:val="0"/>
        </w:rPr>
        <w:t>自動販賣機設置數量與種類表</w:t>
      </w:r>
      <w:r w:rsidRPr="000F38F3">
        <w:rPr>
          <w:rFonts w:eastAsia="標楷體" w:hint="eastAsia"/>
          <w:b/>
          <w:kern w:val="0"/>
        </w:rPr>
        <w:t>：</w:t>
      </w:r>
    </w:p>
    <w:tbl>
      <w:tblPr>
        <w:tblpPr w:leftFromText="180" w:rightFromText="180" w:vertAnchor="text" w:horzAnchor="margin" w:tblpXSpec="center" w:tblpY="93"/>
        <w:tblW w:w="89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37"/>
        <w:gridCol w:w="1843"/>
        <w:gridCol w:w="3186"/>
        <w:gridCol w:w="3187"/>
      </w:tblGrid>
      <w:tr w:rsidR="008B4EB6" w:rsidRPr="00E1395A" w:rsidTr="00296E83">
        <w:trPr>
          <w:trHeight w:val="699"/>
        </w:trPr>
        <w:tc>
          <w:tcPr>
            <w:tcW w:w="737" w:type="dxa"/>
            <w:vAlign w:val="center"/>
          </w:tcPr>
          <w:p w:rsidR="008B4EB6" w:rsidRPr="00E1395A" w:rsidRDefault="008B4EB6" w:rsidP="00CF006F">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項次</w:t>
            </w:r>
          </w:p>
        </w:tc>
        <w:tc>
          <w:tcPr>
            <w:tcW w:w="1843" w:type="dxa"/>
            <w:vAlign w:val="center"/>
          </w:tcPr>
          <w:p w:rsidR="008B4EB6" w:rsidRPr="00E1395A" w:rsidRDefault="008B4EB6" w:rsidP="00CF006F">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單位</w:t>
            </w:r>
          </w:p>
        </w:tc>
        <w:tc>
          <w:tcPr>
            <w:tcW w:w="3186" w:type="dxa"/>
            <w:vAlign w:val="center"/>
          </w:tcPr>
          <w:p w:rsidR="008B4EB6" w:rsidRPr="00E1395A" w:rsidRDefault="008B4EB6" w:rsidP="00CF006F">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設置地點</w:t>
            </w:r>
          </w:p>
        </w:tc>
        <w:tc>
          <w:tcPr>
            <w:tcW w:w="3187" w:type="dxa"/>
            <w:vAlign w:val="center"/>
          </w:tcPr>
          <w:p w:rsidR="008B4EB6" w:rsidRPr="00E1395A" w:rsidRDefault="008B4EB6" w:rsidP="00CF006F">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自動販賣機</w:t>
            </w:r>
            <w:r w:rsidR="003F229B">
              <w:rPr>
                <w:rFonts w:ascii="標楷體" w:eastAsia="標楷體" w:hAnsi="標楷體" w:hint="eastAsia"/>
                <w:color w:val="000000" w:themeColor="text1"/>
              </w:rPr>
              <w:t>設置</w:t>
            </w:r>
            <w:r>
              <w:rPr>
                <w:rFonts w:ascii="標楷體" w:eastAsia="標楷體" w:hAnsi="標楷體" w:hint="eastAsia"/>
                <w:color w:val="000000" w:themeColor="text1"/>
              </w:rPr>
              <w:t>種類與數量</w:t>
            </w:r>
          </w:p>
        </w:tc>
      </w:tr>
      <w:tr w:rsidR="008B4EB6" w:rsidRPr="00DB3621" w:rsidTr="00296E83">
        <w:trPr>
          <w:trHeight w:val="478"/>
        </w:trPr>
        <w:tc>
          <w:tcPr>
            <w:tcW w:w="737" w:type="dxa"/>
            <w:vAlign w:val="center"/>
          </w:tcPr>
          <w:p w:rsidR="008B4EB6" w:rsidRPr="00E1395A" w:rsidRDefault="00682DB9" w:rsidP="00CF006F">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1</w:t>
            </w:r>
          </w:p>
        </w:tc>
        <w:tc>
          <w:tcPr>
            <w:tcW w:w="1843" w:type="dxa"/>
            <w:vAlign w:val="center"/>
          </w:tcPr>
          <w:p w:rsidR="008B4EB6" w:rsidRPr="00E1395A" w:rsidRDefault="008B4EB6" w:rsidP="00CF006F">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獸醫學院</w:t>
            </w:r>
          </w:p>
        </w:tc>
        <w:tc>
          <w:tcPr>
            <w:tcW w:w="3186" w:type="dxa"/>
            <w:vAlign w:val="center"/>
          </w:tcPr>
          <w:p w:rsidR="00296E83" w:rsidRPr="00BE1209" w:rsidRDefault="008B4EB6" w:rsidP="00296E83">
            <w:pPr>
              <w:adjustRightInd w:val="0"/>
              <w:spacing w:line="400" w:lineRule="exact"/>
              <w:contextualSpacing/>
              <w:jc w:val="both"/>
              <w:rPr>
                <w:rFonts w:ascii="標楷體" w:eastAsia="標楷體" w:hAnsi="標楷體"/>
                <w:color w:val="000000" w:themeColor="text1"/>
              </w:rPr>
            </w:pPr>
            <w:r w:rsidRPr="00BE1209">
              <w:rPr>
                <w:rFonts w:ascii="標楷體" w:eastAsia="標楷體" w:hAnsi="標楷體" w:hint="eastAsia"/>
                <w:color w:val="000000" w:themeColor="text1"/>
              </w:rPr>
              <w:t>獸醫館與動物疾病診所中心</w:t>
            </w:r>
            <w:r>
              <w:rPr>
                <w:rFonts w:ascii="標楷體" w:eastAsia="標楷體" w:hAnsi="標楷體" w:hint="eastAsia"/>
                <w:color w:val="000000" w:themeColor="text1"/>
              </w:rPr>
              <w:t>之</w:t>
            </w:r>
            <w:r w:rsidR="00296E83">
              <w:rPr>
                <w:rFonts w:ascii="標楷體" w:eastAsia="標楷體" w:hAnsi="標楷體" w:hint="eastAsia"/>
                <w:color w:val="000000" w:themeColor="text1"/>
              </w:rPr>
              <w:t>間的戶外空地</w:t>
            </w:r>
          </w:p>
        </w:tc>
        <w:tc>
          <w:tcPr>
            <w:tcW w:w="3187" w:type="dxa"/>
            <w:vAlign w:val="center"/>
          </w:tcPr>
          <w:p w:rsidR="008B4EB6" w:rsidRPr="00BE1209" w:rsidRDefault="008B4EB6" w:rsidP="00CF006F">
            <w:pPr>
              <w:adjustRightInd w:val="0"/>
              <w:spacing w:line="400" w:lineRule="exact"/>
              <w:contextualSpacing/>
              <w:jc w:val="center"/>
              <w:rPr>
                <w:rFonts w:ascii="標楷體" w:eastAsia="標楷體" w:hAnsi="標楷體"/>
                <w:color w:val="000000" w:themeColor="text1"/>
              </w:rPr>
            </w:pPr>
            <w:r w:rsidRPr="00BE1209">
              <w:rPr>
                <w:rFonts w:ascii="標楷體" w:eastAsia="標楷體" w:hAnsi="標楷體" w:hint="eastAsia"/>
                <w:color w:val="000000" w:themeColor="text1"/>
              </w:rPr>
              <w:t>飲料機</w:t>
            </w:r>
            <w:r>
              <w:rPr>
                <w:rFonts w:ascii="標楷體" w:eastAsia="標楷體" w:hAnsi="標楷體" w:hint="eastAsia"/>
                <w:color w:val="000000" w:themeColor="text1"/>
              </w:rPr>
              <w:t>1台</w:t>
            </w:r>
          </w:p>
        </w:tc>
      </w:tr>
      <w:tr w:rsidR="008B4EB6" w:rsidRPr="00DB3621" w:rsidTr="00296E83">
        <w:trPr>
          <w:trHeight w:val="478"/>
        </w:trPr>
        <w:tc>
          <w:tcPr>
            <w:tcW w:w="737" w:type="dxa"/>
            <w:vAlign w:val="center"/>
          </w:tcPr>
          <w:p w:rsidR="008B4EB6" w:rsidRPr="00E1395A" w:rsidRDefault="00682DB9" w:rsidP="00CF006F">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2</w:t>
            </w:r>
          </w:p>
        </w:tc>
        <w:tc>
          <w:tcPr>
            <w:tcW w:w="1843" w:type="dxa"/>
            <w:vMerge w:val="restart"/>
            <w:vAlign w:val="center"/>
          </w:tcPr>
          <w:p w:rsidR="008B4EB6" w:rsidRPr="00BE1209" w:rsidRDefault="008B4EB6" w:rsidP="00CF006F">
            <w:pPr>
              <w:adjustRightInd w:val="0"/>
              <w:spacing w:line="400" w:lineRule="exact"/>
              <w:contextualSpacing/>
              <w:jc w:val="center"/>
              <w:rPr>
                <w:rFonts w:ascii="標楷體" w:eastAsia="標楷體" w:hAnsi="標楷體"/>
                <w:color w:val="000000" w:themeColor="text1"/>
              </w:rPr>
            </w:pPr>
            <w:r w:rsidRPr="00BE1209">
              <w:rPr>
                <w:rFonts w:ascii="標楷體" w:eastAsia="標楷體" w:hAnsi="標楷體" w:hint="eastAsia"/>
                <w:color w:val="000000" w:themeColor="text1"/>
              </w:rPr>
              <w:t>大樓</w:t>
            </w:r>
            <w:r>
              <w:rPr>
                <w:rFonts w:ascii="標楷體" w:eastAsia="標楷體" w:hAnsi="標楷體" w:hint="eastAsia"/>
                <w:color w:val="000000" w:themeColor="text1"/>
              </w:rPr>
              <w:t>管委會</w:t>
            </w:r>
          </w:p>
        </w:tc>
        <w:tc>
          <w:tcPr>
            <w:tcW w:w="3186" w:type="dxa"/>
            <w:vAlign w:val="center"/>
          </w:tcPr>
          <w:p w:rsidR="008B4EB6" w:rsidRPr="00BE1209" w:rsidRDefault="008B4EB6" w:rsidP="00CF006F">
            <w:pPr>
              <w:adjustRightInd w:val="0"/>
              <w:spacing w:line="400" w:lineRule="exact"/>
              <w:contextualSpacing/>
              <w:jc w:val="center"/>
              <w:rPr>
                <w:rFonts w:ascii="標楷體" w:eastAsia="標楷體" w:hAnsi="標楷體"/>
                <w:color w:val="000000" w:themeColor="text1"/>
              </w:rPr>
            </w:pPr>
            <w:proofErr w:type="gramStart"/>
            <w:r w:rsidRPr="00BE1209">
              <w:rPr>
                <w:rFonts w:ascii="標楷體" w:eastAsia="標楷體" w:hAnsi="標楷體" w:hint="eastAsia"/>
                <w:color w:val="000000" w:themeColor="text1"/>
              </w:rPr>
              <w:t>農環大樓</w:t>
            </w:r>
            <w:proofErr w:type="gramEnd"/>
            <w:r>
              <w:rPr>
                <w:rFonts w:ascii="標楷體" w:eastAsia="標楷體" w:hAnsi="標楷體" w:hint="eastAsia"/>
                <w:color w:val="000000" w:themeColor="text1"/>
              </w:rPr>
              <w:t>1</w:t>
            </w:r>
            <w:proofErr w:type="gramStart"/>
            <w:r>
              <w:rPr>
                <w:rFonts w:ascii="標楷體" w:eastAsia="標楷體" w:hAnsi="標楷體" w:hint="eastAsia"/>
                <w:color w:val="000000" w:themeColor="text1"/>
              </w:rPr>
              <w:t>樓</w:t>
            </w:r>
            <w:r w:rsidRPr="00BE1209">
              <w:rPr>
                <w:rFonts w:ascii="標楷體" w:eastAsia="標楷體" w:hAnsi="標楷體" w:hint="eastAsia"/>
                <w:color w:val="000000" w:themeColor="text1"/>
              </w:rPr>
              <w:t>植病</w:t>
            </w:r>
            <w:proofErr w:type="gramEnd"/>
            <w:r w:rsidRPr="00BE1209">
              <w:rPr>
                <w:rFonts w:ascii="標楷體" w:eastAsia="標楷體" w:hAnsi="標楷體" w:hint="eastAsia"/>
                <w:color w:val="000000" w:themeColor="text1"/>
              </w:rPr>
              <w:t>系</w:t>
            </w:r>
          </w:p>
        </w:tc>
        <w:tc>
          <w:tcPr>
            <w:tcW w:w="3187" w:type="dxa"/>
            <w:vAlign w:val="center"/>
          </w:tcPr>
          <w:p w:rsidR="008B4EB6" w:rsidRPr="00E1395A" w:rsidRDefault="008B4EB6" w:rsidP="00CF006F">
            <w:pPr>
              <w:adjustRightInd w:val="0"/>
              <w:spacing w:line="400" w:lineRule="exact"/>
              <w:contextualSpacing/>
              <w:jc w:val="center"/>
              <w:rPr>
                <w:rFonts w:ascii="標楷體" w:eastAsia="標楷體" w:hAnsi="標楷體"/>
                <w:color w:val="000000" w:themeColor="text1"/>
              </w:rPr>
            </w:pPr>
            <w:r w:rsidRPr="00BE1209">
              <w:rPr>
                <w:rFonts w:ascii="標楷體" w:eastAsia="標楷體" w:hAnsi="標楷體" w:hint="eastAsia"/>
                <w:color w:val="000000" w:themeColor="text1"/>
              </w:rPr>
              <w:t>飲料機</w:t>
            </w:r>
            <w:r>
              <w:rPr>
                <w:rFonts w:ascii="標楷體" w:eastAsia="標楷體" w:hAnsi="標楷體" w:hint="eastAsia"/>
                <w:color w:val="000000" w:themeColor="text1"/>
              </w:rPr>
              <w:t>1台</w:t>
            </w:r>
          </w:p>
        </w:tc>
      </w:tr>
      <w:tr w:rsidR="008B4EB6" w:rsidRPr="00DB3621" w:rsidTr="00296E83">
        <w:trPr>
          <w:trHeight w:val="478"/>
        </w:trPr>
        <w:tc>
          <w:tcPr>
            <w:tcW w:w="737" w:type="dxa"/>
            <w:vAlign w:val="center"/>
          </w:tcPr>
          <w:p w:rsidR="008B4EB6" w:rsidRPr="00E1395A" w:rsidRDefault="00682DB9" w:rsidP="00CF006F">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3</w:t>
            </w:r>
          </w:p>
        </w:tc>
        <w:tc>
          <w:tcPr>
            <w:tcW w:w="1843" w:type="dxa"/>
            <w:vMerge/>
            <w:vAlign w:val="center"/>
          </w:tcPr>
          <w:p w:rsidR="008B4EB6" w:rsidRPr="00BE1209" w:rsidRDefault="008B4EB6" w:rsidP="00CF006F">
            <w:pPr>
              <w:adjustRightInd w:val="0"/>
              <w:spacing w:line="400" w:lineRule="exact"/>
              <w:contextualSpacing/>
              <w:jc w:val="center"/>
              <w:rPr>
                <w:rFonts w:ascii="標楷體" w:eastAsia="標楷體" w:hAnsi="標楷體"/>
                <w:color w:val="000000" w:themeColor="text1"/>
              </w:rPr>
            </w:pPr>
          </w:p>
        </w:tc>
        <w:tc>
          <w:tcPr>
            <w:tcW w:w="3186" w:type="dxa"/>
            <w:vAlign w:val="center"/>
          </w:tcPr>
          <w:p w:rsidR="008B4EB6" w:rsidRPr="00BE1209" w:rsidRDefault="008B4EB6" w:rsidP="00CF006F">
            <w:pPr>
              <w:adjustRightInd w:val="0"/>
              <w:spacing w:line="400" w:lineRule="exact"/>
              <w:contextualSpacing/>
              <w:jc w:val="center"/>
              <w:rPr>
                <w:rFonts w:ascii="標楷體" w:eastAsia="標楷體" w:hAnsi="標楷體"/>
                <w:color w:val="000000" w:themeColor="text1"/>
              </w:rPr>
            </w:pPr>
            <w:proofErr w:type="gramStart"/>
            <w:r w:rsidRPr="00BE1209">
              <w:rPr>
                <w:rFonts w:ascii="標楷體" w:eastAsia="標楷體" w:hAnsi="標楷體" w:hint="eastAsia"/>
                <w:color w:val="000000" w:themeColor="text1"/>
              </w:rPr>
              <w:t>農環大樓</w:t>
            </w:r>
            <w:proofErr w:type="gramEnd"/>
            <w:r>
              <w:rPr>
                <w:rFonts w:ascii="標楷體" w:eastAsia="標楷體" w:hAnsi="標楷體" w:hint="eastAsia"/>
                <w:color w:val="000000" w:themeColor="text1"/>
              </w:rPr>
              <w:t>1樓</w:t>
            </w:r>
            <w:r w:rsidRPr="00BE1209">
              <w:rPr>
                <w:rFonts w:ascii="標楷體" w:eastAsia="標楷體" w:hAnsi="標楷體" w:hint="eastAsia"/>
                <w:color w:val="000000" w:themeColor="text1"/>
              </w:rPr>
              <w:t>昆蟲系</w:t>
            </w:r>
          </w:p>
        </w:tc>
        <w:tc>
          <w:tcPr>
            <w:tcW w:w="3187" w:type="dxa"/>
            <w:vAlign w:val="center"/>
          </w:tcPr>
          <w:p w:rsidR="008B4EB6" w:rsidRPr="00BE1209" w:rsidRDefault="008B4EB6" w:rsidP="00CF006F">
            <w:pPr>
              <w:adjustRightInd w:val="0"/>
              <w:spacing w:line="400" w:lineRule="exact"/>
              <w:contextualSpacing/>
              <w:jc w:val="center"/>
              <w:rPr>
                <w:rFonts w:ascii="標楷體" w:eastAsia="標楷體" w:hAnsi="標楷體"/>
                <w:color w:val="000000" w:themeColor="text1"/>
              </w:rPr>
            </w:pPr>
            <w:r w:rsidRPr="00BE1209">
              <w:rPr>
                <w:rFonts w:ascii="標楷體" w:eastAsia="標楷體" w:hAnsi="標楷體" w:hint="eastAsia"/>
                <w:color w:val="000000" w:themeColor="text1"/>
              </w:rPr>
              <w:t>飲料機</w:t>
            </w:r>
            <w:r>
              <w:rPr>
                <w:rFonts w:ascii="標楷體" w:eastAsia="標楷體" w:hAnsi="標楷體" w:hint="eastAsia"/>
                <w:color w:val="000000" w:themeColor="text1"/>
              </w:rPr>
              <w:t>1台</w:t>
            </w:r>
          </w:p>
        </w:tc>
      </w:tr>
      <w:tr w:rsidR="008B4EB6" w:rsidRPr="00DB3621" w:rsidTr="00296E83">
        <w:trPr>
          <w:trHeight w:val="478"/>
        </w:trPr>
        <w:tc>
          <w:tcPr>
            <w:tcW w:w="737" w:type="dxa"/>
            <w:vAlign w:val="center"/>
          </w:tcPr>
          <w:p w:rsidR="008B4EB6" w:rsidRPr="00E1395A" w:rsidRDefault="00682DB9" w:rsidP="00CF006F">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4</w:t>
            </w:r>
          </w:p>
        </w:tc>
        <w:tc>
          <w:tcPr>
            <w:tcW w:w="1843" w:type="dxa"/>
            <w:vMerge/>
            <w:vAlign w:val="center"/>
          </w:tcPr>
          <w:p w:rsidR="008B4EB6" w:rsidRPr="00BE1209" w:rsidRDefault="008B4EB6" w:rsidP="00CF006F">
            <w:pPr>
              <w:adjustRightInd w:val="0"/>
              <w:spacing w:line="400" w:lineRule="exact"/>
              <w:contextualSpacing/>
              <w:jc w:val="center"/>
              <w:rPr>
                <w:rFonts w:ascii="標楷體" w:eastAsia="標楷體" w:hAnsi="標楷體"/>
                <w:color w:val="000000" w:themeColor="text1"/>
              </w:rPr>
            </w:pPr>
          </w:p>
        </w:tc>
        <w:tc>
          <w:tcPr>
            <w:tcW w:w="3186" w:type="dxa"/>
            <w:vAlign w:val="center"/>
          </w:tcPr>
          <w:p w:rsidR="008B4EB6" w:rsidRPr="00BE1209" w:rsidRDefault="008B4EB6" w:rsidP="00CF006F">
            <w:pPr>
              <w:adjustRightInd w:val="0"/>
              <w:spacing w:line="400" w:lineRule="exact"/>
              <w:contextualSpacing/>
              <w:jc w:val="center"/>
              <w:rPr>
                <w:rFonts w:ascii="標楷體" w:eastAsia="標楷體" w:hAnsi="標楷體"/>
                <w:color w:val="000000" w:themeColor="text1"/>
              </w:rPr>
            </w:pPr>
            <w:proofErr w:type="gramStart"/>
            <w:r w:rsidRPr="00BE1209">
              <w:rPr>
                <w:rFonts w:ascii="標楷體" w:eastAsia="標楷體" w:hAnsi="標楷體" w:hint="eastAsia"/>
                <w:color w:val="000000" w:themeColor="text1"/>
              </w:rPr>
              <w:t>農環大樓</w:t>
            </w:r>
            <w:proofErr w:type="gramEnd"/>
            <w:r>
              <w:rPr>
                <w:rFonts w:ascii="標楷體" w:eastAsia="標楷體" w:hAnsi="標楷體" w:hint="eastAsia"/>
                <w:color w:val="000000" w:themeColor="text1"/>
              </w:rPr>
              <w:t>1</w:t>
            </w:r>
            <w:proofErr w:type="gramStart"/>
            <w:r>
              <w:rPr>
                <w:rFonts w:ascii="標楷體" w:eastAsia="標楷體" w:hAnsi="標楷體" w:hint="eastAsia"/>
                <w:color w:val="000000" w:themeColor="text1"/>
              </w:rPr>
              <w:t>樓</w:t>
            </w:r>
            <w:r w:rsidRPr="00BE1209">
              <w:rPr>
                <w:rFonts w:ascii="標楷體" w:eastAsia="標楷體" w:hAnsi="標楷體" w:hint="eastAsia"/>
                <w:color w:val="000000" w:themeColor="text1"/>
              </w:rPr>
              <w:t>土環</w:t>
            </w:r>
            <w:proofErr w:type="gramEnd"/>
            <w:r w:rsidRPr="00BE1209">
              <w:rPr>
                <w:rFonts w:ascii="標楷體" w:eastAsia="標楷體" w:hAnsi="標楷體" w:hint="eastAsia"/>
                <w:color w:val="000000" w:themeColor="text1"/>
              </w:rPr>
              <w:t>系</w:t>
            </w:r>
          </w:p>
        </w:tc>
        <w:tc>
          <w:tcPr>
            <w:tcW w:w="3187" w:type="dxa"/>
            <w:vAlign w:val="center"/>
          </w:tcPr>
          <w:p w:rsidR="008B4EB6" w:rsidRPr="00BE1209" w:rsidRDefault="008B4EB6" w:rsidP="00CF006F">
            <w:pPr>
              <w:adjustRightInd w:val="0"/>
              <w:spacing w:line="400" w:lineRule="exact"/>
              <w:contextualSpacing/>
              <w:jc w:val="center"/>
              <w:rPr>
                <w:rFonts w:ascii="標楷體" w:eastAsia="標楷體" w:hAnsi="標楷體"/>
                <w:color w:val="000000" w:themeColor="text1"/>
              </w:rPr>
            </w:pPr>
            <w:r w:rsidRPr="00BE1209">
              <w:rPr>
                <w:rFonts w:ascii="標楷體" w:eastAsia="標楷體" w:hAnsi="標楷體" w:hint="eastAsia"/>
                <w:color w:val="000000" w:themeColor="text1"/>
              </w:rPr>
              <w:t>飲料機</w:t>
            </w:r>
            <w:r>
              <w:rPr>
                <w:rFonts w:ascii="標楷體" w:eastAsia="標楷體" w:hAnsi="標楷體" w:hint="eastAsia"/>
                <w:color w:val="000000" w:themeColor="text1"/>
              </w:rPr>
              <w:t>1台</w:t>
            </w:r>
          </w:p>
        </w:tc>
      </w:tr>
      <w:tr w:rsidR="008B4EB6" w:rsidRPr="00DB3621" w:rsidTr="00296E83">
        <w:trPr>
          <w:trHeight w:val="478"/>
        </w:trPr>
        <w:tc>
          <w:tcPr>
            <w:tcW w:w="737" w:type="dxa"/>
            <w:vAlign w:val="center"/>
          </w:tcPr>
          <w:p w:rsidR="008B4EB6" w:rsidRPr="00E1395A" w:rsidRDefault="00C3571C" w:rsidP="00CF006F">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5</w:t>
            </w:r>
          </w:p>
        </w:tc>
        <w:tc>
          <w:tcPr>
            <w:tcW w:w="1843" w:type="dxa"/>
            <w:vAlign w:val="center"/>
          </w:tcPr>
          <w:p w:rsidR="008B4EB6" w:rsidRPr="00BE1209" w:rsidRDefault="00C3571C" w:rsidP="00CF006F">
            <w:pPr>
              <w:adjustRightInd w:val="0"/>
              <w:spacing w:line="400" w:lineRule="exact"/>
              <w:contextualSpacing/>
              <w:jc w:val="center"/>
              <w:rPr>
                <w:rFonts w:ascii="標楷體" w:eastAsia="標楷體" w:hAnsi="標楷體"/>
                <w:color w:val="000000" w:themeColor="text1"/>
              </w:rPr>
            </w:pPr>
            <w:r w:rsidRPr="00BE1209">
              <w:rPr>
                <w:rFonts w:ascii="標楷體" w:eastAsia="標楷體" w:hAnsi="標楷體" w:hint="eastAsia"/>
                <w:color w:val="000000" w:themeColor="text1"/>
              </w:rPr>
              <w:t>大樓</w:t>
            </w:r>
            <w:r>
              <w:rPr>
                <w:rFonts w:ascii="標楷體" w:eastAsia="標楷體" w:hAnsi="標楷體" w:hint="eastAsia"/>
                <w:color w:val="000000" w:themeColor="text1"/>
              </w:rPr>
              <w:t>管委會</w:t>
            </w:r>
          </w:p>
        </w:tc>
        <w:tc>
          <w:tcPr>
            <w:tcW w:w="3186" w:type="dxa"/>
            <w:vAlign w:val="center"/>
          </w:tcPr>
          <w:p w:rsidR="008B4EB6" w:rsidRPr="00BE1209" w:rsidRDefault="00C3571C" w:rsidP="00CF006F">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國農中心</w:t>
            </w:r>
            <w:r w:rsidR="008B4EB6">
              <w:rPr>
                <w:rFonts w:ascii="標楷體" w:eastAsia="標楷體" w:hAnsi="標楷體" w:hint="eastAsia"/>
                <w:color w:val="000000" w:themeColor="text1"/>
              </w:rPr>
              <w:t>大樓</w:t>
            </w:r>
            <w:r>
              <w:rPr>
                <w:rFonts w:ascii="標楷體" w:eastAsia="標楷體" w:hAnsi="標楷體" w:hint="eastAsia"/>
                <w:color w:val="000000" w:themeColor="text1"/>
              </w:rPr>
              <w:t>1樓</w:t>
            </w:r>
          </w:p>
        </w:tc>
        <w:tc>
          <w:tcPr>
            <w:tcW w:w="3187" w:type="dxa"/>
            <w:vAlign w:val="center"/>
          </w:tcPr>
          <w:p w:rsidR="008B4EB6" w:rsidRPr="00BE1209" w:rsidRDefault="008B4EB6" w:rsidP="00CF006F">
            <w:pPr>
              <w:adjustRightInd w:val="0"/>
              <w:spacing w:line="400" w:lineRule="exact"/>
              <w:contextualSpacing/>
              <w:jc w:val="center"/>
              <w:rPr>
                <w:rFonts w:ascii="標楷體" w:eastAsia="標楷體" w:hAnsi="標楷體"/>
                <w:color w:val="000000" w:themeColor="text1"/>
              </w:rPr>
            </w:pPr>
            <w:r w:rsidRPr="00BE1209">
              <w:rPr>
                <w:rFonts w:ascii="標楷體" w:eastAsia="標楷體" w:hAnsi="標楷體" w:hint="eastAsia"/>
                <w:color w:val="000000" w:themeColor="text1"/>
              </w:rPr>
              <w:t>飲料機</w:t>
            </w:r>
            <w:r>
              <w:rPr>
                <w:rFonts w:ascii="標楷體" w:eastAsia="標楷體" w:hAnsi="標楷體" w:hint="eastAsia"/>
                <w:color w:val="000000" w:themeColor="text1"/>
              </w:rPr>
              <w:t>1台</w:t>
            </w:r>
          </w:p>
        </w:tc>
      </w:tr>
      <w:tr w:rsidR="008B4EB6" w:rsidRPr="00DB3621" w:rsidTr="00296E83">
        <w:trPr>
          <w:trHeight w:val="478"/>
        </w:trPr>
        <w:tc>
          <w:tcPr>
            <w:tcW w:w="737" w:type="dxa"/>
            <w:vAlign w:val="center"/>
          </w:tcPr>
          <w:p w:rsidR="00C156BC" w:rsidRPr="00E1395A" w:rsidRDefault="00C156BC" w:rsidP="00CF006F">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6</w:t>
            </w:r>
          </w:p>
        </w:tc>
        <w:tc>
          <w:tcPr>
            <w:tcW w:w="1843" w:type="dxa"/>
            <w:vAlign w:val="center"/>
          </w:tcPr>
          <w:p w:rsidR="008B4EB6" w:rsidRPr="00BE1209" w:rsidRDefault="00C156BC" w:rsidP="00CF006F">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生科院</w:t>
            </w:r>
          </w:p>
        </w:tc>
        <w:tc>
          <w:tcPr>
            <w:tcW w:w="3186" w:type="dxa"/>
            <w:vAlign w:val="center"/>
          </w:tcPr>
          <w:p w:rsidR="008B4EB6" w:rsidRPr="00BE1209" w:rsidRDefault="00C156BC" w:rsidP="00CF006F">
            <w:pPr>
              <w:adjustRightInd w:val="0"/>
              <w:spacing w:line="400" w:lineRule="exact"/>
              <w:contextualSpacing/>
              <w:jc w:val="center"/>
              <w:rPr>
                <w:rFonts w:ascii="標楷體" w:eastAsia="標楷體" w:hAnsi="標楷體"/>
                <w:color w:val="000000" w:themeColor="text1"/>
              </w:rPr>
            </w:pPr>
            <w:r w:rsidRPr="00BE1209">
              <w:rPr>
                <w:rFonts w:ascii="標楷體" w:eastAsia="標楷體" w:hAnsi="標楷體" w:hint="eastAsia"/>
                <w:color w:val="000000" w:themeColor="text1"/>
              </w:rPr>
              <w:t>生</w:t>
            </w:r>
            <w:r>
              <w:rPr>
                <w:rFonts w:ascii="標楷體" w:eastAsia="標楷體" w:hAnsi="標楷體" w:hint="eastAsia"/>
                <w:color w:val="000000" w:themeColor="text1"/>
              </w:rPr>
              <w:t>命</w:t>
            </w:r>
            <w:r w:rsidRPr="00BE1209">
              <w:rPr>
                <w:rFonts w:ascii="標楷體" w:eastAsia="標楷體" w:hAnsi="標楷體" w:hint="eastAsia"/>
                <w:color w:val="000000" w:themeColor="text1"/>
              </w:rPr>
              <w:t>科</w:t>
            </w:r>
            <w:r>
              <w:rPr>
                <w:rFonts w:ascii="標楷體" w:eastAsia="標楷體" w:hAnsi="標楷體" w:hint="eastAsia"/>
                <w:color w:val="000000" w:themeColor="text1"/>
              </w:rPr>
              <w:t>學大樓2樓</w:t>
            </w:r>
          </w:p>
        </w:tc>
        <w:tc>
          <w:tcPr>
            <w:tcW w:w="3187" w:type="dxa"/>
            <w:vAlign w:val="center"/>
          </w:tcPr>
          <w:p w:rsidR="008B4EB6" w:rsidRPr="00BE1209" w:rsidRDefault="008B4EB6" w:rsidP="00CF006F">
            <w:pPr>
              <w:adjustRightInd w:val="0"/>
              <w:spacing w:line="400" w:lineRule="exact"/>
              <w:contextualSpacing/>
              <w:jc w:val="center"/>
              <w:rPr>
                <w:rFonts w:ascii="標楷體" w:eastAsia="標楷體" w:hAnsi="標楷體"/>
                <w:color w:val="000000" w:themeColor="text1"/>
              </w:rPr>
            </w:pPr>
            <w:r w:rsidRPr="00BE1209">
              <w:rPr>
                <w:rFonts w:ascii="標楷體" w:eastAsia="標楷體" w:hAnsi="標楷體" w:hint="eastAsia"/>
                <w:color w:val="000000" w:themeColor="text1"/>
              </w:rPr>
              <w:t>飲料機</w:t>
            </w:r>
            <w:r>
              <w:rPr>
                <w:rFonts w:ascii="標楷體" w:eastAsia="標楷體" w:hAnsi="標楷體" w:hint="eastAsia"/>
                <w:color w:val="000000" w:themeColor="text1"/>
              </w:rPr>
              <w:t>1台</w:t>
            </w:r>
          </w:p>
        </w:tc>
      </w:tr>
      <w:tr w:rsidR="008B4EB6" w:rsidRPr="00DB3621" w:rsidTr="00296E83">
        <w:trPr>
          <w:trHeight w:val="478"/>
        </w:trPr>
        <w:tc>
          <w:tcPr>
            <w:tcW w:w="737" w:type="dxa"/>
            <w:vAlign w:val="center"/>
          </w:tcPr>
          <w:p w:rsidR="008B4EB6" w:rsidRPr="00E1395A" w:rsidRDefault="00C156BC" w:rsidP="00CF006F">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7</w:t>
            </w:r>
          </w:p>
        </w:tc>
        <w:tc>
          <w:tcPr>
            <w:tcW w:w="1843" w:type="dxa"/>
            <w:vAlign w:val="center"/>
          </w:tcPr>
          <w:p w:rsidR="008B4EB6" w:rsidRPr="00BE1209" w:rsidRDefault="00C156BC" w:rsidP="00CF006F">
            <w:pPr>
              <w:adjustRightInd w:val="0"/>
              <w:spacing w:line="400" w:lineRule="exact"/>
              <w:contextualSpacing/>
              <w:jc w:val="center"/>
              <w:rPr>
                <w:rFonts w:ascii="標楷體" w:eastAsia="標楷體" w:hAnsi="標楷體"/>
                <w:color w:val="000000" w:themeColor="text1"/>
              </w:rPr>
            </w:pPr>
            <w:r w:rsidRPr="00BE1209">
              <w:rPr>
                <w:rFonts w:ascii="標楷體" w:eastAsia="標楷體" w:hAnsi="標楷體" w:hint="eastAsia"/>
                <w:color w:val="000000" w:themeColor="text1"/>
              </w:rPr>
              <w:t>大樓</w:t>
            </w:r>
            <w:r>
              <w:rPr>
                <w:rFonts w:ascii="標楷體" w:eastAsia="標楷體" w:hAnsi="標楷體" w:hint="eastAsia"/>
                <w:color w:val="000000" w:themeColor="text1"/>
              </w:rPr>
              <w:t>管委會</w:t>
            </w:r>
          </w:p>
        </w:tc>
        <w:tc>
          <w:tcPr>
            <w:tcW w:w="3186" w:type="dxa"/>
            <w:vAlign w:val="center"/>
          </w:tcPr>
          <w:p w:rsidR="008B4EB6" w:rsidRPr="00BE1209" w:rsidRDefault="00C156BC" w:rsidP="00CF006F">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綜合教學大樓8樓</w:t>
            </w:r>
          </w:p>
        </w:tc>
        <w:tc>
          <w:tcPr>
            <w:tcW w:w="3187" w:type="dxa"/>
            <w:vAlign w:val="center"/>
          </w:tcPr>
          <w:p w:rsidR="008B4EB6" w:rsidRPr="00BE1209" w:rsidRDefault="008B4EB6" w:rsidP="00CF006F">
            <w:pPr>
              <w:adjustRightInd w:val="0"/>
              <w:spacing w:line="400" w:lineRule="exact"/>
              <w:contextualSpacing/>
              <w:jc w:val="center"/>
              <w:rPr>
                <w:rFonts w:ascii="標楷體" w:eastAsia="標楷體" w:hAnsi="標楷體"/>
                <w:color w:val="000000" w:themeColor="text1"/>
              </w:rPr>
            </w:pPr>
            <w:r w:rsidRPr="00BE1209">
              <w:rPr>
                <w:rFonts w:ascii="標楷體" w:eastAsia="標楷體" w:hAnsi="標楷體" w:hint="eastAsia"/>
                <w:color w:val="000000" w:themeColor="text1"/>
              </w:rPr>
              <w:t>飲料機</w:t>
            </w:r>
            <w:r>
              <w:rPr>
                <w:rFonts w:ascii="標楷體" w:eastAsia="標楷體" w:hAnsi="標楷體" w:hint="eastAsia"/>
                <w:color w:val="000000" w:themeColor="text1"/>
              </w:rPr>
              <w:t>1台</w:t>
            </w:r>
          </w:p>
        </w:tc>
      </w:tr>
      <w:tr w:rsidR="00C156BC" w:rsidRPr="00DB3621" w:rsidTr="00296E83">
        <w:trPr>
          <w:trHeight w:val="478"/>
        </w:trPr>
        <w:tc>
          <w:tcPr>
            <w:tcW w:w="737" w:type="dxa"/>
            <w:vAlign w:val="center"/>
          </w:tcPr>
          <w:p w:rsidR="00C156BC" w:rsidRDefault="00C156BC" w:rsidP="00CF006F">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8</w:t>
            </w:r>
          </w:p>
        </w:tc>
        <w:tc>
          <w:tcPr>
            <w:tcW w:w="1843" w:type="dxa"/>
            <w:vAlign w:val="center"/>
          </w:tcPr>
          <w:p w:rsidR="00C156BC" w:rsidRPr="00BE1209" w:rsidRDefault="00C156BC" w:rsidP="00CF006F">
            <w:pPr>
              <w:adjustRightInd w:val="0"/>
              <w:spacing w:line="400" w:lineRule="exact"/>
              <w:contextualSpacing/>
              <w:jc w:val="center"/>
              <w:rPr>
                <w:rFonts w:ascii="標楷體" w:eastAsia="標楷體" w:hAnsi="標楷體"/>
                <w:color w:val="000000" w:themeColor="text1"/>
              </w:rPr>
            </w:pPr>
            <w:r w:rsidRPr="00BE1209">
              <w:rPr>
                <w:rFonts w:ascii="標楷體" w:eastAsia="標楷體" w:hAnsi="標楷體" w:hint="eastAsia"/>
                <w:color w:val="000000" w:themeColor="text1"/>
              </w:rPr>
              <w:t>大樓</w:t>
            </w:r>
            <w:r>
              <w:rPr>
                <w:rFonts w:ascii="標楷體" w:eastAsia="標楷體" w:hAnsi="標楷體" w:hint="eastAsia"/>
                <w:color w:val="000000" w:themeColor="text1"/>
              </w:rPr>
              <w:t>管委會</w:t>
            </w:r>
          </w:p>
        </w:tc>
        <w:tc>
          <w:tcPr>
            <w:tcW w:w="3186" w:type="dxa"/>
            <w:vAlign w:val="center"/>
          </w:tcPr>
          <w:p w:rsidR="00C156BC" w:rsidRPr="00BE1209" w:rsidRDefault="00C156BC" w:rsidP="00CF006F">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應用科技大樓1樓</w:t>
            </w:r>
          </w:p>
        </w:tc>
        <w:tc>
          <w:tcPr>
            <w:tcW w:w="3187" w:type="dxa"/>
            <w:vAlign w:val="center"/>
          </w:tcPr>
          <w:p w:rsidR="00C156BC" w:rsidRDefault="00C156BC" w:rsidP="00296E83">
            <w:pPr>
              <w:adjustRightInd w:val="0"/>
              <w:spacing w:line="400" w:lineRule="exact"/>
              <w:contextualSpacing/>
              <w:jc w:val="center"/>
              <w:rPr>
                <w:rFonts w:ascii="標楷體" w:eastAsia="標楷體" w:hAnsi="標楷體"/>
                <w:color w:val="000000" w:themeColor="text1"/>
              </w:rPr>
            </w:pPr>
            <w:r w:rsidRPr="00BE1209">
              <w:rPr>
                <w:rFonts w:ascii="標楷體" w:eastAsia="標楷體" w:hAnsi="標楷體" w:hint="eastAsia"/>
                <w:color w:val="000000" w:themeColor="text1"/>
              </w:rPr>
              <w:t>飲</w:t>
            </w:r>
            <w:r w:rsidRPr="00C156BC">
              <w:rPr>
                <w:rFonts w:ascii="標楷體" w:eastAsia="標楷體" w:hAnsi="標楷體" w:hint="eastAsia"/>
                <w:color w:val="000000" w:themeColor="text1"/>
              </w:rPr>
              <w:t>料機及食品機至少</w:t>
            </w:r>
            <w:r>
              <w:rPr>
                <w:rFonts w:ascii="標楷體" w:eastAsia="標楷體" w:hAnsi="標楷體" w:hint="eastAsia"/>
                <w:color w:val="000000" w:themeColor="text1"/>
              </w:rPr>
              <w:t>各2台</w:t>
            </w:r>
          </w:p>
          <w:p w:rsidR="00296E83" w:rsidRPr="00BE1209" w:rsidRDefault="00296E83" w:rsidP="00296E83">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全部機台至多7台</w:t>
            </w:r>
          </w:p>
        </w:tc>
      </w:tr>
      <w:tr w:rsidR="00C156BC" w:rsidRPr="00DB3621" w:rsidTr="00296E83">
        <w:trPr>
          <w:trHeight w:val="478"/>
        </w:trPr>
        <w:tc>
          <w:tcPr>
            <w:tcW w:w="737" w:type="dxa"/>
            <w:vAlign w:val="center"/>
          </w:tcPr>
          <w:p w:rsidR="00C156BC" w:rsidRDefault="00BB7253" w:rsidP="00CF006F">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9</w:t>
            </w:r>
          </w:p>
        </w:tc>
        <w:tc>
          <w:tcPr>
            <w:tcW w:w="1843" w:type="dxa"/>
            <w:vAlign w:val="center"/>
          </w:tcPr>
          <w:p w:rsidR="00C156BC" w:rsidRPr="00BE1209" w:rsidRDefault="00BB7253" w:rsidP="00CF006F">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材料系</w:t>
            </w:r>
          </w:p>
        </w:tc>
        <w:tc>
          <w:tcPr>
            <w:tcW w:w="3186" w:type="dxa"/>
            <w:vAlign w:val="center"/>
          </w:tcPr>
          <w:p w:rsidR="00C156BC" w:rsidRPr="00BE1209" w:rsidRDefault="00BB7253" w:rsidP="00CF006F">
            <w:pPr>
              <w:adjustRightInd w:val="0"/>
              <w:spacing w:line="400" w:lineRule="exact"/>
              <w:contextualSpacing/>
              <w:jc w:val="center"/>
              <w:rPr>
                <w:rFonts w:ascii="標楷體" w:eastAsia="標楷體" w:hAnsi="標楷體"/>
                <w:color w:val="000000" w:themeColor="text1"/>
              </w:rPr>
            </w:pPr>
            <w:proofErr w:type="gramStart"/>
            <w:r>
              <w:rPr>
                <w:rFonts w:ascii="標楷體" w:eastAsia="標楷體" w:hAnsi="標楷體" w:hint="eastAsia"/>
                <w:color w:val="000000" w:themeColor="text1"/>
              </w:rPr>
              <w:t>化材大</w:t>
            </w:r>
            <w:r w:rsidRPr="00BB7253">
              <w:rPr>
                <w:rFonts w:ascii="標楷體" w:eastAsia="標楷體" w:hAnsi="標楷體" w:hint="eastAsia"/>
                <w:color w:val="000000" w:themeColor="text1"/>
              </w:rPr>
              <w:t>樓</w:t>
            </w:r>
            <w:proofErr w:type="gramEnd"/>
            <w:r w:rsidRPr="00BB7253">
              <w:rPr>
                <w:rFonts w:ascii="標楷體" w:eastAsia="標楷體" w:hAnsi="標楷體" w:hint="eastAsia"/>
                <w:color w:val="000000" w:themeColor="text1"/>
              </w:rPr>
              <w:t>2樓</w:t>
            </w:r>
          </w:p>
        </w:tc>
        <w:tc>
          <w:tcPr>
            <w:tcW w:w="3187" w:type="dxa"/>
            <w:vAlign w:val="center"/>
          </w:tcPr>
          <w:p w:rsidR="00C156BC" w:rsidRPr="00BE1209" w:rsidRDefault="00BB7253" w:rsidP="00CF006F">
            <w:pPr>
              <w:adjustRightInd w:val="0"/>
              <w:spacing w:line="400" w:lineRule="exact"/>
              <w:contextualSpacing/>
              <w:jc w:val="center"/>
              <w:rPr>
                <w:rFonts w:ascii="標楷體" w:eastAsia="標楷體" w:hAnsi="標楷體"/>
                <w:color w:val="000000" w:themeColor="text1"/>
              </w:rPr>
            </w:pPr>
            <w:r w:rsidRPr="00BE1209">
              <w:rPr>
                <w:rFonts w:ascii="標楷體" w:eastAsia="標楷體" w:hAnsi="標楷體" w:hint="eastAsia"/>
                <w:color w:val="000000" w:themeColor="text1"/>
              </w:rPr>
              <w:t>飲</w:t>
            </w:r>
            <w:r w:rsidRPr="00C156BC">
              <w:rPr>
                <w:rFonts w:ascii="標楷體" w:eastAsia="標楷體" w:hAnsi="標楷體" w:hint="eastAsia"/>
                <w:color w:val="000000" w:themeColor="text1"/>
              </w:rPr>
              <w:t>料機及食品機</w:t>
            </w:r>
            <w:r>
              <w:rPr>
                <w:rFonts w:ascii="標楷體" w:eastAsia="標楷體" w:hAnsi="標楷體" w:hint="eastAsia"/>
                <w:color w:val="000000" w:themeColor="text1"/>
              </w:rPr>
              <w:t>各1台</w:t>
            </w:r>
          </w:p>
        </w:tc>
      </w:tr>
      <w:tr w:rsidR="00C156BC" w:rsidRPr="00DB3621" w:rsidTr="00296E83">
        <w:trPr>
          <w:trHeight w:val="478"/>
        </w:trPr>
        <w:tc>
          <w:tcPr>
            <w:tcW w:w="737" w:type="dxa"/>
            <w:vAlign w:val="center"/>
          </w:tcPr>
          <w:p w:rsidR="00C156BC" w:rsidRDefault="00BB7253" w:rsidP="00CF006F">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10</w:t>
            </w:r>
          </w:p>
        </w:tc>
        <w:tc>
          <w:tcPr>
            <w:tcW w:w="1843" w:type="dxa"/>
            <w:vAlign w:val="center"/>
          </w:tcPr>
          <w:p w:rsidR="00C156BC" w:rsidRPr="00BE1209" w:rsidRDefault="00BB7253" w:rsidP="00CF006F">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生機系</w:t>
            </w:r>
          </w:p>
        </w:tc>
        <w:tc>
          <w:tcPr>
            <w:tcW w:w="3186" w:type="dxa"/>
            <w:vAlign w:val="center"/>
          </w:tcPr>
          <w:p w:rsidR="00C156BC" w:rsidRPr="00BE1209" w:rsidRDefault="00BB7253" w:rsidP="00CF006F">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生機大樓1樓</w:t>
            </w:r>
          </w:p>
        </w:tc>
        <w:tc>
          <w:tcPr>
            <w:tcW w:w="3187" w:type="dxa"/>
            <w:vAlign w:val="center"/>
          </w:tcPr>
          <w:p w:rsidR="00C156BC" w:rsidRPr="00BE1209" w:rsidRDefault="00BB7253" w:rsidP="00CF006F">
            <w:pPr>
              <w:adjustRightInd w:val="0"/>
              <w:spacing w:line="400" w:lineRule="exact"/>
              <w:contextualSpacing/>
              <w:jc w:val="center"/>
              <w:rPr>
                <w:rFonts w:ascii="標楷體" w:eastAsia="標楷體" w:hAnsi="標楷體"/>
                <w:color w:val="000000" w:themeColor="text1"/>
              </w:rPr>
            </w:pPr>
            <w:r w:rsidRPr="00BE1209">
              <w:rPr>
                <w:rFonts w:ascii="標楷體" w:eastAsia="標楷體" w:hAnsi="標楷體" w:hint="eastAsia"/>
                <w:color w:val="000000" w:themeColor="text1"/>
              </w:rPr>
              <w:t>飲料機</w:t>
            </w:r>
            <w:r>
              <w:rPr>
                <w:rFonts w:ascii="標楷體" w:eastAsia="標楷體" w:hAnsi="標楷體" w:hint="eastAsia"/>
                <w:color w:val="000000" w:themeColor="text1"/>
              </w:rPr>
              <w:t>1台</w:t>
            </w:r>
          </w:p>
        </w:tc>
      </w:tr>
      <w:tr w:rsidR="008B4EB6" w:rsidRPr="00DB3621" w:rsidTr="00296E83">
        <w:trPr>
          <w:trHeight w:val="478"/>
        </w:trPr>
        <w:tc>
          <w:tcPr>
            <w:tcW w:w="737" w:type="dxa"/>
            <w:vAlign w:val="center"/>
          </w:tcPr>
          <w:p w:rsidR="008B4EB6" w:rsidRPr="00E1395A" w:rsidRDefault="00BB7253" w:rsidP="00CF006F">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11</w:t>
            </w:r>
          </w:p>
        </w:tc>
        <w:tc>
          <w:tcPr>
            <w:tcW w:w="1843" w:type="dxa"/>
            <w:vAlign w:val="center"/>
          </w:tcPr>
          <w:p w:rsidR="008B4EB6" w:rsidRPr="00E1395A" w:rsidRDefault="00BB7253" w:rsidP="00CF006F">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化學系</w:t>
            </w:r>
          </w:p>
        </w:tc>
        <w:tc>
          <w:tcPr>
            <w:tcW w:w="3186" w:type="dxa"/>
            <w:vAlign w:val="center"/>
          </w:tcPr>
          <w:p w:rsidR="008B4EB6" w:rsidRPr="00BE1209" w:rsidRDefault="00BB7253" w:rsidP="00CF006F">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化學館1樓</w:t>
            </w:r>
          </w:p>
        </w:tc>
        <w:tc>
          <w:tcPr>
            <w:tcW w:w="3187" w:type="dxa"/>
            <w:vAlign w:val="center"/>
          </w:tcPr>
          <w:p w:rsidR="008B4EB6" w:rsidRPr="00BE1209" w:rsidRDefault="00BB7253" w:rsidP="00CF006F">
            <w:pPr>
              <w:adjustRightInd w:val="0"/>
              <w:spacing w:line="400" w:lineRule="exact"/>
              <w:contextualSpacing/>
              <w:jc w:val="center"/>
              <w:rPr>
                <w:rFonts w:ascii="標楷體" w:eastAsia="標楷體" w:hAnsi="標楷體"/>
                <w:color w:val="000000" w:themeColor="text1"/>
              </w:rPr>
            </w:pPr>
            <w:r w:rsidRPr="00BE1209">
              <w:rPr>
                <w:rFonts w:ascii="標楷體" w:eastAsia="標楷體" w:hAnsi="標楷體" w:hint="eastAsia"/>
                <w:color w:val="000000" w:themeColor="text1"/>
              </w:rPr>
              <w:t>飲料機</w:t>
            </w:r>
            <w:r>
              <w:rPr>
                <w:rFonts w:ascii="標楷體" w:eastAsia="標楷體" w:hAnsi="標楷體" w:hint="eastAsia"/>
                <w:color w:val="000000" w:themeColor="text1"/>
              </w:rPr>
              <w:t>1台</w:t>
            </w:r>
          </w:p>
        </w:tc>
      </w:tr>
      <w:tr w:rsidR="00BB7253" w:rsidRPr="00DB3621" w:rsidTr="00296E83">
        <w:trPr>
          <w:trHeight w:val="478"/>
        </w:trPr>
        <w:tc>
          <w:tcPr>
            <w:tcW w:w="737" w:type="dxa"/>
            <w:vAlign w:val="center"/>
          </w:tcPr>
          <w:p w:rsidR="00BB7253" w:rsidRPr="00E1395A" w:rsidRDefault="008F7121" w:rsidP="00CF006F">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12</w:t>
            </w:r>
          </w:p>
        </w:tc>
        <w:tc>
          <w:tcPr>
            <w:tcW w:w="1843" w:type="dxa"/>
            <w:vAlign w:val="center"/>
          </w:tcPr>
          <w:p w:rsidR="00BB7253" w:rsidRPr="00E1395A" w:rsidRDefault="003F229B" w:rsidP="00CF006F">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機械系</w:t>
            </w:r>
          </w:p>
        </w:tc>
        <w:tc>
          <w:tcPr>
            <w:tcW w:w="3186" w:type="dxa"/>
            <w:vAlign w:val="center"/>
          </w:tcPr>
          <w:p w:rsidR="00BB7253" w:rsidRPr="00BE1209" w:rsidRDefault="003F229B" w:rsidP="00CF006F">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機械系館</w:t>
            </w:r>
          </w:p>
        </w:tc>
        <w:tc>
          <w:tcPr>
            <w:tcW w:w="3187" w:type="dxa"/>
            <w:vAlign w:val="center"/>
          </w:tcPr>
          <w:p w:rsidR="00BB7253" w:rsidRPr="00BE1209" w:rsidRDefault="003F229B" w:rsidP="00CF006F">
            <w:pPr>
              <w:adjustRightInd w:val="0"/>
              <w:spacing w:line="400" w:lineRule="exact"/>
              <w:contextualSpacing/>
              <w:jc w:val="center"/>
              <w:rPr>
                <w:rFonts w:ascii="標楷體" w:eastAsia="標楷體" w:hAnsi="標楷體"/>
                <w:color w:val="000000" w:themeColor="text1"/>
              </w:rPr>
            </w:pPr>
            <w:r w:rsidRPr="00BE1209">
              <w:rPr>
                <w:rFonts w:ascii="標楷體" w:eastAsia="標楷體" w:hAnsi="標楷體" w:hint="eastAsia"/>
                <w:color w:val="000000" w:themeColor="text1"/>
              </w:rPr>
              <w:t>飲料機</w:t>
            </w:r>
            <w:r>
              <w:rPr>
                <w:rFonts w:ascii="標楷體" w:eastAsia="標楷體" w:hAnsi="標楷體" w:hint="eastAsia"/>
                <w:color w:val="000000" w:themeColor="text1"/>
              </w:rPr>
              <w:t>1台</w:t>
            </w:r>
          </w:p>
        </w:tc>
      </w:tr>
      <w:tr w:rsidR="0076364C" w:rsidRPr="00DB3621" w:rsidTr="00296E83">
        <w:trPr>
          <w:trHeight w:val="478"/>
        </w:trPr>
        <w:tc>
          <w:tcPr>
            <w:tcW w:w="737" w:type="dxa"/>
            <w:vAlign w:val="center"/>
          </w:tcPr>
          <w:p w:rsidR="0076364C" w:rsidRPr="00E1395A" w:rsidRDefault="0076364C" w:rsidP="0076364C">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13</w:t>
            </w:r>
          </w:p>
        </w:tc>
        <w:tc>
          <w:tcPr>
            <w:tcW w:w="1843" w:type="dxa"/>
            <w:vMerge w:val="restart"/>
            <w:vAlign w:val="center"/>
          </w:tcPr>
          <w:p w:rsidR="0076364C" w:rsidRPr="00E1395A" w:rsidRDefault="0076364C" w:rsidP="0076364C">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住宿輔導組</w:t>
            </w:r>
          </w:p>
        </w:tc>
        <w:tc>
          <w:tcPr>
            <w:tcW w:w="3186" w:type="dxa"/>
            <w:vAlign w:val="center"/>
          </w:tcPr>
          <w:p w:rsidR="0076364C" w:rsidRPr="00BE1209" w:rsidRDefault="0076364C" w:rsidP="0076364C">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男</w:t>
            </w:r>
            <w:proofErr w:type="gramStart"/>
            <w:r>
              <w:rPr>
                <w:rFonts w:ascii="標楷體" w:eastAsia="標楷體" w:hAnsi="標楷體" w:hint="eastAsia"/>
                <w:color w:val="000000" w:themeColor="text1"/>
              </w:rPr>
              <w:t>宿-仁齋</w:t>
            </w:r>
            <w:proofErr w:type="gramEnd"/>
          </w:p>
        </w:tc>
        <w:tc>
          <w:tcPr>
            <w:tcW w:w="3187" w:type="dxa"/>
            <w:vAlign w:val="center"/>
          </w:tcPr>
          <w:p w:rsidR="0076364C" w:rsidRDefault="0076364C" w:rsidP="0076364C">
            <w:pPr>
              <w:jc w:val="center"/>
            </w:pPr>
            <w:r w:rsidRPr="00E95B65">
              <w:rPr>
                <w:rFonts w:ascii="標楷體" w:eastAsia="標楷體" w:hAnsi="標楷體" w:hint="eastAsia"/>
                <w:color w:val="000000" w:themeColor="text1"/>
              </w:rPr>
              <w:t>飲料機1台</w:t>
            </w:r>
          </w:p>
        </w:tc>
      </w:tr>
      <w:tr w:rsidR="0076364C" w:rsidRPr="00DB3621" w:rsidTr="00296E83">
        <w:trPr>
          <w:trHeight w:val="478"/>
        </w:trPr>
        <w:tc>
          <w:tcPr>
            <w:tcW w:w="737" w:type="dxa"/>
            <w:vAlign w:val="center"/>
          </w:tcPr>
          <w:p w:rsidR="0076364C" w:rsidRPr="00E1395A" w:rsidRDefault="0076364C" w:rsidP="0076364C">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14</w:t>
            </w:r>
          </w:p>
        </w:tc>
        <w:tc>
          <w:tcPr>
            <w:tcW w:w="1843" w:type="dxa"/>
            <w:vMerge/>
            <w:vAlign w:val="center"/>
          </w:tcPr>
          <w:p w:rsidR="0076364C" w:rsidRPr="00E1395A" w:rsidRDefault="0076364C" w:rsidP="0076364C">
            <w:pPr>
              <w:adjustRightInd w:val="0"/>
              <w:spacing w:line="400" w:lineRule="exact"/>
              <w:contextualSpacing/>
              <w:jc w:val="center"/>
              <w:rPr>
                <w:rFonts w:ascii="標楷體" w:eastAsia="標楷體" w:hAnsi="標楷體"/>
                <w:color w:val="000000" w:themeColor="text1"/>
              </w:rPr>
            </w:pPr>
          </w:p>
        </w:tc>
        <w:tc>
          <w:tcPr>
            <w:tcW w:w="3186" w:type="dxa"/>
            <w:vAlign w:val="center"/>
          </w:tcPr>
          <w:p w:rsidR="0076364C" w:rsidRDefault="0076364C" w:rsidP="0076364C">
            <w:pPr>
              <w:jc w:val="center"/>
            </w:pPr>
            <w:r w:rsidRPr="00332B14">
              <w:rPr>
                <w:rFonts w:ascii="標楷體" w:eastAsia="標楷體" w:hAnsi="標楷體" w:hint="eastAsia"/>
                <w:color w:val="000000" w:themeColor="text1"/>
              </w:rPr>
              <w:t>男</w:t>
            </w:r>
            <w:proofErr w:type="gramStart"/>
            <w:r w:rsidRPr="00332B14">
              <w:rPr>
                <w:rFonts w:ascii="標楷體" w:eastAsia="標楷體" w:hAnsi="標楷體" w:hint="eastAsia"/>
                <w:color w:val="000000" w:themeColor="text1"/>
              </w:rPr>
              <w:t>宿-</w:t>
            </w:r>
            <w:r>
              <w:rPr>
                <w:rFonts w:ascii="標楷體" w:eastAsia="標楷體" w:hAnsi="標楷體" w:hint="eastAsia"/>
                <w:color w:val="000000" w:themeColor="text1"/>
              </w:rPr>
              <w:t>義</w:t>
            </w:r>
            <w:r w:rsidRPr="00332B14">
              <w:rPr>
                <w:rFonts w:ascii="標楷體" w:eastAsia="標楷體" w:hAnsi="標楷體" w:hint="eastAsia"/>
                <w:color w:val="000000" w:themeColor="text1"/>
              </w:rPr>
              <w:t>齋</w:t>
            </w:r>
            <w:proofErr w:type="gramEnd"/>
          </w:p>
        </w:tc>
        <w:tc>
          <w:tcPr>
            <w:tcW w:w="3187" w:type="dxa"/>
            <w:vAlign w:val="center"/>
          </w:tcPr>
          <w:p w:rsidR="0076364C" w:rsidRDefault="0076364C" w:rsidP="0076364C">
            <w:pPr>
              <w:jc w:val="center"/>
            </w:pPr>
            <w:r w:rsidRPr="00E95B65">
              <w:rPr>
                <w:rFonts w:ascii="標楷體" w:eastAsia="標楷體" w:hAnsi="標楷體" w:hint="eastAsia"/>
                <w:color w:val="000000" w:themeColor="text1"/>
              </w:rPr>
              <w:t>飲料機1台</w:t>
            </w:r>
          </w:p>
        </w:tc>
      </w:tr>
      <w:tr w:rsidR="0076364C" w:rsidRPr="00DB3621" w:rsidTr="00296E83">
        <w:trPr>
          <w:trHeight w:val="478"/>
        </w:trPr>
        <w:tc>
          <w:tcPr>
            <w:tcW w:w="737" w:type="dxa"/>
            <w:vAlign w:val="center"/>
          </w:tcPr>
          <w:p w:rsidR="0076364C" w:rsidRPr="00E1395A" w:rsidRDefault="0076364C" w:rsidP="0076364C">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15</w:t>
            </w:r>
          </w:p>
        </w:tc>
        <w:tc>
          <w:tcPr>
            <w:tcW w:w="1843" w:type="dxa"/>
            <w:vMerge/>
            <w:vAlign w:val="center"/>
          </w:tcPr>
          <w:p w:rsidR="0076364C" w:rsidRPr="00E1395A" w:rsidRDefault="0076364C" w:rsidP="0076364C">
            <w:pPr>
              <w:adjustRightInd w:val="0"/>
              <w:spacing w:line="400" w:lineRule="exact"/>
              <w:contextualSpacing/>
              <w:jc w:val="center"/>
              <w:rPr>
                <w:rFonts w:ascii="標楷體" w:eastAsia="標楷體" w:hAnsi="標楷體"/>
                <w:color w:val="000000" w:themeColor="text1"/>
              </w:rPr>
            </w:pPr>
          </w:p>
        </w:tc>
        <w:tc>
          <w:tcPr>
            <w:tcW w:w="3186" w:type="dxa"/>
            <w:vAlign w:val="center"/>
          </w:tcPr>
          <w:p w:rsidR="0076364C" w:rsidRDefault="0076364C" w:rsidP="0076364C">
            <w:pPr>
              <w:jc w:val="center"/>
            </w:pPr>
            <w:r w:rsidRPr="00332B14">
              <w:rPr>
                <w:rFonts w:ascii="標楷體" w:eastAsia="標楷體" w:hAnsi="標楷體" w:hint="eastAsia"/>
                <w:color w:val="000000" w:themeColor="text1"/>
              </w:rPr>
              <w:t>男</w:t>
            </w:r>
            <w:proofErr w:type="gramStart"/>
            <w:r w:rsidRPr="00332B14">
              <w:rPr>
                <w:rFonts w:ascii="標楷體" w:eastAsia="標楷體" w:hAnsi="標楷體" w:hint="eastAsia"/>
                <w:color w:val="000000" w:themeColor="text1"/>
              </w:rPr>
              <w:t>宿-</w:t>
            </w:r>
            <w:r>
              <w:rPr>
                <w:rFonts w:ascii="標楷體" w:eastAsia="標楷體" w:hAnsi="標楷體" w:hint="eastAsia"/>
                <w:color w:val="000000" w:themeColor="text1"/>
              </w:rPr>
              <w:t>禮</w:t>
            </w:r>
            <w:r w:rsidRPr="00332B14">
              <w:rPr>
                <w:rFonts w:ascii="標楷體" w:eastAsia="標楷體" w:hAnsi="標楷體" w:hint="eastAsia"/>
                <w:color w:val="000000" w:themeColor="text1"/>
              </w:rPr>
              <w:t>齋</w:t>
            </w:r>
            <w:proofErr w:type="gramEnd"/>
          </w:p>
        </w:tc>
        <w:tc>
          <w:tcPr>
            <w:tcW w:w="3187" w:type="dxa"/>
            <w:vAlign w:val="center"/>
          </w:tcPr>
          <w:p w:rsidR="0076364C" w:rsidRDefault="0076364C" w:rsidP="0076364C">
            <w:pPr>
              <w:jc w:val="center"/>
            </w:pPr>
            <w:r w:rsidRPr="00E95B65">
              <w:rPr>
                <w:rFonts w:ascii="標楷體" w:eastAsia="標楷體" w:hAnsi="標楷體" w:hint="eastAsia"/>
                <w:color w:val="000000" w:themeColor="text1"/>
              </w:rPr>
              <w:t>飲料機1台</w:t>
            </w:r>
          </w:p>
        </w:tc>
      </w:tr>
      <w:tr w:rsidR="0076364C" w:rsidRPr="00DB3621" w:rsidTr="00296E83">
        <w:trPr>
          <w:trHeight w:val="478"/>
        </w:trPr>
        <w:tc>
          <w:tcPr>
            <w:tcW w:w="737" w:type="dxa"/>
            <w:vAlign w:val="center"/>
          </w:tcPr>
          <w:p w:rsidR="0076364C" w:rsidRPr="00E1395A" w:rsidRDefault="0076364C" w:rsidP="0076364C">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16</w:t>
            </w:r>
          </w:p>
        </w:tc>
        <w:tc>
          <w:tcPr>
            <w:tcW w:w="1843" w:type="dxa"/>
            <w:vMerge/>
            <w:vAlign w:val="center"/>
          </w:tcPr>
          <w:p w:rsidR="0076364C" w:rsidRPr="00E1395A" w:rsidRDefault="0076364C" w:rsidP="0076364C">
            <w:pPr>
              <w:adjustRightInd w:val="0"/>
              <w:spacing w:line="400" w:lineRule="exact"/>
              <w:contextualSpacing/>
              <w:jc w:val="center"/>
              <w:rPr>
                <w:rFonts w:ascii="標楷體" w:eastAsia="標楷體" w:hAnsi="標楷體"/>
                <w:color w:val="000000" w:themeColor="text1"/>
              </w:rPr>
            </w:pPr>
          </w:p>
        </w:tc>
        <w:tc>
          <w:tcPr>
            <w:tcW w:w="3186" w:type="dxa"/>
            <w:vAlign w:val="center"/>
          </w:tcPr>
          <w:p w:rsidR="0076364C" w:rsidRDefault="0076364C" w:rsidP="0076364C">
            <w:pPr>
              <w:jc w:val="center"/>
            </w:pPr>
            <w:r w:rsidRPr="00332B14">
              <w:rPr>
                <w:rFonts w:ascii="標楷體" w:eastAsia="標楷體" w:hAnsi="標楷體" w:hint="eastAsia"/>
                <w:color w:val="000000" w:themeColor="text1"/>
              </w:rPr>
              <w:t>男</w:t>
            </w:r>
            <w:proofErr w:type="gramStart"/>
            <w:r w:rsidRPr="00332B14">
              <w:rPr>
                <w:rFonts w:ascii="標楷體" w:eastAsia="標楷體" w:hAnsi="標楷體" w:hint="eastAsia"/>
                <w:color w:val="000000" w:themeColor="text1"/>
              </w:rPr>
              <w:t>宿-</w:t>
            </w:r>
            <w:r>
              <w:rPr>
                <w:rFonts w:ascii="標楷體" w:eastAsia="標楷體" w:hAnsi="標楷體" w:hint="eastAsia"/>
                <w:color w:val="000000" w:themeColor="text1"/>
              </w:rPr>
              <w:t>智</w:t>
            </w:r>
            <w:r w:rsidRPr="00332B14">
              <w:rPr>
                <w:rFonts w:ascii="標楷體" w:eastAsia="標楷體" w:hAnsi="標楷體" w:hint="eastAsia"/>
                <w:color w:val="000000" w:themeColor="text1"/>
              </w:rPr>
              <w:t>齋</w:t>
            </w:r>
            <w:proofErr w:type="gramEnd"/>
          </w:p>
        </w:tc>
        <w:tc>
          <w:tcPr>
            <w:tcW w:w="3187" w:type="dxa"/>
            <w:vAlign w:val="center"/>
          </w:tcPr>
          <w:p w:rsidR="0076364C" w:rsidRDefault="0076364C" w:rsidP="0076364C">
            <w:pPr>
              <w:jc w:val="center"/>
            </w:pPr>
            <w:r w:rsidRPr="00E95B65">
              <w:rPr>
                <w:rFonts w:ascii="標楷體" w:eastAsia="標楷體" w:hAnsi="標楷體" w:hint="eastAsia"/>
                <w:color w:val="000000" w:themeColor="text1"/>
              </w:rPr>
              <w:t>飲料機1台</w:t>
            </w:r>
          </w:p>
        </w:tc>
      </w:tr>
      <w:tr w:rsidR="0076364C" w:rsidRPr="00DB3621" w:rsidTr="00296E83">
        <w:trPr>
          <w:trHeight w:val="478"/>
        </w:trPr>
        <w:tc>
          <w:tcPr>
            <w:tcW w:w="737" w:type="dxa"/>
            <w:vAlign w:val="center"/>
          </w:tcPr>
          <w:p w:rsidR="0076364C" w:rsidRPr="00E1395A" w:rsidRDefault="0076364C" w:rsidP="0076364C">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17</w:t>
            </w:r>
          </w:p>
        </w:tc>
        <w:tc>
          <w:tcPr>
            <w:tcW w:w="1843" w:type="dxa"/>
            <w:vMerge/>
            <w:vAlign w:val="center"/>
          </w:tcPr>
          <w:p w:rsidR="0076364C" w:rsidRPr="00E1395A" w:rsidRDefault="0076364C" w:rsidP="0076364C">
            <w:pPr>
              <w:adjustRightInd w:val="0"/>
              <w:spacing w:line="400" w:lineRule="exact"/>
              <w:contextualSpacing/>
              <w:jc w:val="center"/>
              <w:rPr>
                <w:rFonts w:ascii="標楷體" w:eastAsia="標楷體" w:hAnsi="標楷體"/>
                <w:color w:val="000000" w:themeColor="text1"/>
              </w:rPr>
            </w:pPr>
          </w:p>
        </w:tc>
        <w:tc>
          <w:tcPr>
            <w:tcW w:w="3186" w:type="dxa"/>
            <w:vAlign w:val="center"/>
          </w:tcPr>
          <w:p w:rsidR="0076364C" w:rsidRDefault="0076364C" w:rsidP="0076364C">
            <w:pPr>
              <w:jc w:val="center"/>
            </w:pPr>
            <w:r w:rsidRPr="00332B14">
              <w:rPr>
                <w:rFonts w:ascii="標楷體" w:eastAsia="標楷體" w:hAnsi="標楷體" w:hint="eastAsia"/>
                <w:color w:val="000000" w:themeColor="text1"/>
              </w:rPr>
              <w:t>男</w:t>
            </w:r>
            <w:proofErr w:type="gramStart"/>
            <w:r w:rsidRPr="00332B14">
              <w:rPr>
                <w:rFonts w:ascii="標楷體" w:eastAsia="標楷體" w:hAnsi="標楷體" w:hint="eastAsia"/>
                <w:color w:val="000000" w:themeColor="text1"/>
              </w:rPr>
              <w:t>宿-</w:t>
            </w:r>
            <w:r>
              <w:rPr>
                <w:rFonts w:ascii="標楷體" w:eastAsia="標楷體" w:hAnsi="標楷體" w:hint="eastAsia"/>
                <w:color w:val="000000" w:themeColor="text1"/>
              </w:rPr>
              <w:t>信</w:t>
            </w:r>
            <w:r w:rsidRPr="00332B14">
              <w:rPr>
                <w:rFonts w:ascii="標楷體" w:eastAsia="標楷體" w:hAnsi="標楷體" w:hint="eastAsia"/>
                <w:color w:val="000000" w:themeColor="text1"/>
              </w:rPr>
              <w:t>齋</w:t>
            </w:r>
            <w:proofErr w:type="gramEnd"/>
          </w:p>
        </w:tc>
        <w:tc>
          <w:tcPr>
            <w:tcW w:w="3187" w:type="dxa"/>
            <w:vAlign w:val="center"/>
          </w:tcPr>
          <w:p w:rsidR="0076364C" w:rsidRDefault="0076364C" w:rsidP="0076364C">
            <w:pPr>
              <w:jc w:val="center"/>
            </w:pPr>
            <w:r w:rsidRPr="00E95B65">
              <w:rPr>
                <w:rFonts w:ascii="標楷體" w:eastAsia="標楷體" w:hAnsi="標楷體" w:hint="eastAsia"/>
                <w:color w:val="000000" w:themeColor="text1"/>
              </w:rPr>
              <w:t>飲料機1台</w:t>
            </w:r>
          </w:p>
        </w:tc>
      </w:tr>
      <w:tr w:rsidR="00CF006F" w:rsidRPr="00DB3621" w:rsidTr="00296E83">
        <w:trPr>
          <w:trHeight w:val="478"/>
        </w:trPr>
        <w:tc>
          <w:tcPr>
            <w:tcW w:w="737" w:type="dxa"/>
            <w:vAlign w:val="center"/>
          </w:tcPr>
          <w:p w:rsidR="00CF006F" w:rsidRPr="00E1395A" w:rsidRDefault="0076364C" w:rsidP="00CF006F">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18</w:t>
            </w:r>
          </w:p>
        </w:tc>
        <w:tc>
          <w:tcPr>
            <w:tcW w:w="1843" w:type="dxa"/>
            <w:vMerge/>
            <w:vAlign w:val="center"/>
          </w:tcPr>
          <w:p w:rsidR="00CF006F" w:rsidRPr="00E1395A" w:rsidRDefault="00CF006F" w:rsidP="00CF006F">
            <w:pPr>
              <w:adjustRightInd w:val="0"/>
              <w:spacing w:line="400" w:lineRule="exact"/>
              <w:contextualSpacing/>
              <w:jc w:val="center"/>
              <w:rPr>
                <w:rFonts w:ascii="標楷體" w:eastAsia="標楷體" w:hAnsi="標楷體"/>
                <w:color w:val="000000" w:themeColor="text1"/>
              </w:rPr>
            </w:pPr>
          </w:p>
        </w:tc>
        <w:tc>
          <w:tcPr>
            <w:tcW w:w="3186" w:type="dxa"/>
            <w:vAlign w:val="center"/>
          </w:tcPr>
          <w:p w:rsidR="00CF006F" w:rsidRPr="00BE1209" w:rsidRDefault="00CF006F" w:rsidP="00CF006F">
            <w:pPr>
              <w:adjustRightInd w:val="0"/>
              <w:spacing w:line="400" w:lineRule="exact"/>
              <w:contextualSpacing/>
              <w:jc w:val="center"/>
              <w:rPr>
                <w:rFonts w:ascii="標楷體" w:eastAsia="標楷體" w:hAnsi="標楷體"/>
                <w:color w:val="000000" w:themeColor="text1"/>
              </w:rPr>
            </w:pPr>
            <w:proofErr w:type="gramStart"/>
            <w:r>
              <w:rPr>
                <w:rFonts w:ascii="標楷體" w:eastAsia="標楷體" w:hAnsi="標楷體" w:hint="eastAsia"/>
                <w:color w:val="000000" w:themeColor="text1"/>
              </w:rPr>
              <w:t>女宿-樸軒</w:t>
            </w:r>
            <w:proofErr w:type="gramEnd"/>
          </w:p>
        </w:tc>
        <w:tc>
          <w:tcPr>
            <w:tcW w:w="3187" w:type="dxa"/>
            <w:vAlign w:val="center"/>
          </w:tcPr>
          <w:p w:rsidR="00CF006F" w:rsidRPr="00BE1209" w:rsidRDefault="0076364C" w:rsidP="00CF006F">
            <w:pPr>
              <w:adjustRightInd w:val="0"/>
              <w:spacing w:line="400" w:lineRule="exact"/>
              <w:contextualSpacing/>
              <w:jc w:val="center"/>
              <w:rPr>
                <w:rFonts w:ascii="標楷體" w:eastAsia="標楷體" w:hAnsi="標楷體"/>
                <w:color w:val="000000" w:themeColor="text1"/>
              </w:rPr>
            </w:pPr>
            <w:r w:rsidRPr="00BE1209">
              <w:rPr>
                <w:rFonts w:ascii="標楷體" w:eastAsia="標楷體" w:hAnsi="標楷體" w:hint="eastAsia"/>
                <w:color w:val="000000" w:themeColor="text1"/>
              </w:rPr>
              <w:t>飲</w:t>
            </w:r>
            <w:r w:rsidRPr="00C156BC">
              <w:rPr>
                <w:rFonts w:ascii="標楷體" w:eastAsia="標楷體" w:hAnsi="標楷體" w:hint="eastAsia"/>
                <w:color w:val="000000" w:themeColor="text1"/>
              </w:rPr>
              <w:t>料機及食品機</w:t>
            </w:r>
            <w:r>
              <w:rPr>
                <w:rFonts w:ascii="標楷體" w:eastAsia="標楷體" w:hAnsi="標楷體" w:hint="eastAsia"/>
                <w:color w:val="000000" w:themeColor="text1"/>
              </w:rPr>
              <w:t>各1台</w:t>
            </w:r>
          </w:p>
        </w:tc>
      </w:tr>
      <w:tr w:rsidR="00CF006F" w:rsidRPr="00DB3621" w:rsidTr="00296E83">
        <w:trPr>
          <w:trHeight w:val="478"/>
        </w:trPr>
        <w:tc>
          <w:tcPr>
            <w:tcW w:w="737" w:type="dxa"/>
            <w:vAlign w:val="center"/>
          </w:tcPr>
          <w:p w:rsidR="00CF006F" w:rsidRPr="00E1395A" w:rsidRDefault="0076364C" w:rsidP="00CF006F">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19</w:t>
            </w:r>
          </w:p>
        </w:tc>
        <w:tc>
          <w:tcPr>
            <w:tcW w:w="1843" w:type="dxa"/>
            <w:vMerge/>
            <w:vAlign w:val="center"/>
          </w:tcPr>
          <w:p w:rsidR="00CF006F" w:rsidRPr="00E1395A" w:rsidRDefault="00CF006F" w:rsidP="00CF006F">
            <w:pPr>
              <w:adjustRightInd w:val="0"/>
              <w:spacing w:line="400" w:lineRule="exact"/>
              <w:contextualSpacing/>
              <w:jc w:val="center"/>
              <w:rPr>
                <w:rFonts w:ascii="標楷體" w:eastAsia="標楷體" w:hAnsi="標楷體"/>
                <w:color w:val="000000" w:themeColor="text1"/>
              </w:rPr>
            </w:pPr>
          </w:p>
        </w:tc>
        <w:tc>
          <w:tcPr>
            <w:tcW w:w="3186" w:type="dxa"/>
            <w:vAlign w:val="center"/>
          </w:tcPr>
          <w:p w:rsidR="00CF006F" w:rsidRPr="00BE1209" w:rsidRDefault="00CF006F" w:rsidP="00CF006F">
            <w:pPr>
              <w:adjustRightInd w:val="0"/>
              <w:spacing w:line="400" w:lineRule="exact"/>
              <w:contextualSpacing/>
              <w:jc w:val="center"/>
              <w:rPr>
                <w:rFonts w:ascii="標楷體" w:eastAsia="標楷體" w:hAnsi="標楷體"/>
                <w:color w:val="000000" w:themeColor="text1"/>
              </w:rPr>
            </w:pPr>
            <w:proofErr w:type="gramStart"/>
            <w:r>
              <w:rPr>
                <w:rFonts w:ascii="標楷體" w:eastAsia="標楷體" w:hAnsi="標楷體" w:hint="eastAsia"/>
                <w:color w:val="000000" w:themeColor="text1"/>
              </w:rPr>
              <w:t>女宿-勤軒</w:t>
            </w:r>
            <w:proofErr w:type="gramEnd"/>
          </w:p>
        </w:tc>
        <w:tc>
          <w:tcPr>
            <w:tcW w:w="3187" w:type="dxa"/>
            <w:vAlign w:val="center"/>
          </w:tcPr>
          <w:p w:rsidR="00CF006F" w:rsidRPr="00BE1209" w:rsidRDefault="0076364C" w:rsidP="00CF006F">
            <w:pPr>
              <w:adjustRightInd w:val="0"/>
              <w:spacing w:line="400" w:lineRule="exact"/>
              <w:contextualSpacing/>
              <w:jc w:val="center"/>
              <w:rPr>
                <w:rFonts w:ascii="標楷體" w:eastAsia="標楷體" w:hAnsi="標楷體"/>
                <w:color w:val="000000" w:themeColor="text1"/>
              </w:rPr>
            </w:pPr>
            <w:r w:rsidRPr="00BE1209">
              <w:rPr>
                <w:rFonts w:ascii="標楷體" w:eastAsia="標楷體" w:hAnsi="標楷體" w:hint="eastAsia"/>
                <w:color w:val="000000" w:themeColor="text1"/>
              </w:rPr>
              <w:t>飲</w:t>
            </w:r>
            <w:r w:rsidRPr="00C156BC">
              <w:rPr>
                <w:rFonts w:ascii="標楷體" w:eastAsia="標楷體" w:hAnsi="標楷體" w:hint="eastAsia"/>
                <w:color w:val="000000" w:themeColor="text1"/>
              </w:rPr>
              <w:t>料機及食品機</w:t>
            </w:r>
            <w:r>
              <w:rPr>
                <w:rFonts w:ascii="標楷體" w:eastAsia="標楷體" w:hAnsi="標楷體" w:hint="eastAsia"/>
                <w:color w:val="000000" w:themeColor="text1"/>
              </w:rPr>
              <w:t>各1台</w:t>
            </w:r>
          </w:p>
        </w:tc>
      </w:tr>
      <w:tr w:rsidR="0076364C" w:rsidRPr="00DB3621" w:rsidTr="00296E83">
        <w:trPr>
          <w:trHeight w:val="478"/>
        </w:trPr>
        <w:tc>
          <w:tcPr>
            <w:tcW w:w="737" w:type="dxa"/>
            <w:vAlign w:val="center"/>
          </w:tcPr>
          <w:p w:rsidR="0076364C" w:rsidRPr="00E1395A" w:rsidRDefault="0076364C" w:rsidP="00CF006F">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20</w:t>
            </w:r>
          </w:p>
        </w:tc>
        <w:tc>
          <w:tcPr>
            <w:tcW w:w="1843" w:type="dxa"/>
            <w:vMerge w:val="restart"/>
            <w:vAlign w:val="center"/>
          </w:tcPr>
          <w:p w:rsidR="0076364C" w:rsidRPr="00E1395A" w:rsidRDefault="0076364C" w:rsidP="00CF006F">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體育室</w:t>
            </w:r>
          </w:p>
        </w:tc>
        <w:tc>
          <w:tcPr>
            <w:tcW w:w="3186" w:type="dxa"/>
            <w:vAlign w:val="center"/>
          </w:tcPr>
          <w:p w:rsidR="0076364C" w:rsidRPr="00BE1209" w:rsidRDefault="0076364C" w:rsidP="0076364C">
            <w:pPr>
              <w:adjustRightInd w:val="0"/>
              <w:spacing w:line="400" w:lineRule="exact"/>
              <w:contextualSpacing/>
              <w:jc w:val="center"/>
              <w:rPr>
                <w:rFonts w:ascii="標楷體" w:eastAsia="標楷體" w:hAnsi="標楷體"/>
                <w:color w:val="000000" w:themeColor="text1"/>
              </w:rPr>
            </w:pPr>
            <w:r w:rsidRPr="00BE1209">
              <w:rPr>
                <w:rFonts w:ascii="標楷體" w:eastAsia="標楷體" w:hAnsi="標楷體" w:hint="eastAsia"/>
                <w:color w:val="000000" w:themeColor="text1"/>
              </w:rPr>
              <w:t>體育館</w:t>
            </w:r>
            <w:r>
              <w:rPr>
                <w:rFonts w:ascii="標楷體" w:eastAsia="標楷體" w:hAnsi="標楷體" w:hint="eastAsia"/>
                <w:color w:val="000000" w:themeColor="text1"/>
              </w:rPr>
              <w:t>前</w:t>
            </w:r>
          </w:p>
        </w:tc>
        <w:tc>
          <w:tcPr>
            <w:tcW w:w="3187" w:type="dxa"/>
            <w:vAlign w:val="center"/>
          </w:tcPr>
          <w:p w:rsidR="0076364C" w:rsidRPr="00BE1209" w:rsidRDefault="0076364C" w:rsidP="0076364C">
            <w:pPr>
              <w:adjustRightInd w:val="0"/>
              <w:spacing w:line="400" w:lineRule="exact"/>
              <w:contextualSpacing/>
              <w:jc w:val="center"/>
              <w:rPr>
                <w:rFonts w:ascii="標楷體" w:eastAsia="標楷體" w:hAnsi="標楷體"/>
                <w:color w:val="000000" w:themeColor="text1"/>
              </w:rPr>
            </w:pPr>
            <w:r w:rsidRPr="00BE1209">
              <w:rPr>
                <w:rFonts w:ascii="標楷體" w:eastAsia="標楷體" w:hAnsi="標楷體" w:hint="eastAsia"/>
                <w:color w:val="000000" w:themeColor="text1"/>
              </w:rPr>
              <w:t>飲</w:t>
            </w:r>
            <w:r w:rsidRPr="00C156BC">
              <w:rPr>
                <w:rFonts w:ascii="標楷體" w:eastAsia="標楷體" w:hAnsi="標楷體" w:hint="eastAsia"/>
                <w:color w:val="000000" w:themeColor="text1"/>
              </w:rPr>
              <w:t>料機至少</w:t>
            </w:r>
            <w:r>
              <w:rPr>
                <w:rFonts w:ascii="標楷體" w:eastAsia="標楷體" w:hAnsi="標楷體" w:hint="eastAsia"/>
                <w:color w:val="000000" w:themeColor="text1"/>
              </w:rPr>
              <w:t>3台</w:t>
            </w:r>
            <w:r>
              <w:rPr>
                <w:rFonts w:ascii="新細明體" w:hAnsi="新細明體" w:hint="eastAsia"/>
                <w:color w:val="000000" w:themeColor="text1"/>
              </w:rPr>
              <w:t>，</w:t>
            </w:r>
            <w:r>
              <w:rPr>
                <w:rFonts w:ascii="標楷體" w:eastAsia="標楷體" w:hAnsi="標楷體" w:hint="eastAsia"/>
                <w:color w:val="000000" w:themeColor="text1"/>
              </w:rPr>
              <w:t>至多5台</w:t>
            </w:r>
          </w:p>
        </w:tc>
      </w:tr>
      <w:tr w:rsidR="0076364C" w:rsidRPr="00DB3621" w:rsidTr="00296E83">
        <w:trPr>
          <w:trHeight w:val="478"/>
        </w:trPr>
        <w:tc>
          <w:tcPr>
            <w:tcW w:w="737" w:type="dxa"/>
            <w:vAlign w:val="center"/>
          </w:tcPr>
          <w:p w:rsidR="0076364C" w:rsidRPr="00E1395A" w:rsidRDefault="0076364C" w:rsidP="0076364C">
            <w:pPr>
              <w:adjustRightInd w:val="0"/>
              <w:spacing w:line="400" w:lineRule="exact"/>
              <w:contextualSpacing/>
              <w:jc w:val="center"/>
              <w:rPr>
                <w:rFonts w:ascii="標楷體" w:eastAsia="標楷體" w:hAnsi="標楷體"/>
                <w:color w:val="000000" w:themeColor="text1"/>
              </w:rPr>
            </w:pPr>
            <w:r>
              <w:rPr>
                <w:rFonts w:ascii="標楷體" w:eastAsia="標楷體" w:hAnsi="標楷體" w:hint="eastAsia"/>
                <w:color w:val="000000" w:themeColor="text1"/>
              </w:rPr>
              <w:t>21</w:t>
            </w:r>
          </w:p>
        </w:tc>
        <w:tc>
          <w:tcPr>
            <w:tcW w:w="1843" w:type="dxa"/>
            <w:vMerge/>
            <w:vAlign w:val="center"/>
          </w:tcPr>
          <w:p w:rsidR="0076364C" w:rsidRPr="00E1395A" w:rsidRDefault="0076364C" w:rsidP="0076364C">
            <w:pPr>
              <w:adjustRightInd w:val="0"/>
              <w:spacing w:line="400" w:lineRule="exact"/>
              <w:contextualSpacing/>
              <w:jc w:val="center"/>
              <w:rPr>
                <w:rFonts w:ascii="標楷體" w:eastAsia="標楷體" w:hAnsi="標楷體"/>
                <w:color w:val="000000" w:themeColor="text1"/>
              </w:rPr>
            </w:pPr>
          </w:p>
        </w:tc>
        <w:tc>
          <w:tcPr>
            <w:tcW w:w="3186" w:type="dxa"/>
            <w:vAlign w:val="center"/>
          </w:tcPr>
          <w:p w:rsidR="0076364C" w:rsidRPr="00BE1209" w:rsidRDefault="0076364C" w:rsidP="0076364C">
            <w:pPr>
              <w:adjustRightInd w:val="0"/>
              <w:spacing w:line="400" w:lineRule="exact"/>
              <w:contextualSpacing/>
              <w:jc w:val="center"/>
              <w:rPr>
                <w:rFonts w:ascii="標楷體" w:eastAsia="標楷體" w:hAnsi="標楷體"/>
                <w:color w:val="000000" w:themeColor="text1"/>
              </w:rPr>
            </w:pPr>
            <w:r w:rsidRPr="0076364C">
              <w:rPr>
                <w:rFonts w:ascii="標楷體" w:eastAsia="標楷體" w:hAnsi="標楷體" w:hint="eastAsia"/>
                <w:bCs/>
                <w:color w:val="000000" w:themeColor="text1"/>
              </w:rPr>
              <w:t>田徑場司令台下方107室</w:t>
            </w:r>
          </w:p>
        </w:tc>
        <w:tc>
          <w:tcPr>
            <w:tcW w:w="3187" w:type="dxa"/>
            <w:vAlign w:val="center"/>
          </w:tcPr>
          <w:p w:rsidR="0076364C" w:rsidRPr="00BE1209" w:rsidRDefault="0076364C" w:rsidP="0076364C">
            <w:pPr>
              <w:adjustRightInd w:val="0"/>
              <w:spacing w:line="400" w:lineRule="exact"/>
              <w:contextualSpacing/>
              <w:jc w:val="center"/>
              <w:rPr>
                <w:rFonts w:ascii="標楷體" w:eastAsia="標楷體" w:hAnsi="標楷體"/>
                <w:color w:val="000000" w:themeColor="text1"/>
              </w:rPr>
            </w:pPr>
            <w:r w:rsidRPr="00BE1209">
              <w:rPr>
                <w:rFonts w:ascii="標楷體" w:eastAsia="標楷體" w:hAnsi="標楷體" w:hint="eastAsia"/>
                <w:color w:val="000000" w:themeColor="text1"/>
              </w:rPr>
              <w:t>飲</w:t>
            </w:r>
            <w:r w:rsidRPr="00C156BC">
              <w:rPr>
                <w:rFonts w:ascii="標楷體" w:eastAsia="標楷體" w:hAnsi="標楷體" w:hint="eastAsia"/>
                <w:color w:val="000000" w:themeColor="text1"/>
              </w:rPr>
              <w:t>料機至少</w:t>
            </w:r>
            <w:r>
              <w:rPr>
                <w:rFonts w:ascii="標楷體" w:eastAsia="標楷體" w:hAnsi="標楷體" w:hint="eastAsia"/>
                <w:color w:val="000000" w:themeColor="text1"/>
              </w:rPr>
              <w:t>3台</w:t>
            </w:r>
            <w:r>
              <w:rPr>
                <w:rFonts w:ascii="新細明體" w:hAnsi="新細明體" w:hint="eastAsia"/>
                <w:color w:val="000000" w:themeColor="text1"/>
              </w:rPr>
              <w:t>，</w:t>
            </w:r>
            <w:r>
              <w:rPr>
                <w:rFonts w:ascii="標楷體" w:eastAsia="標楷體" w:hAnsi="標楷體" w:hint="eastAsia"/>
                <w:color w:val="000000" w:themeColor="text1"/>
              </w:rPr>
              <w:t>至多7台</w:t>
            </w:r>
          </w:p>
        </w:tc>
      </w:tr>
    </w:tbl>
    <w:p w:rsidR="00296E83" w:rsidRDefault="00296E83" w:rsidP="00296E83">
      <w:pPr>
        <w:autoSpaceDE w:val="0"/>
        <w:autoSpaceDN w:val="0"/>
        <w:adjustRightInd w:val="0"/>
        <w:spacing w:line="400" w:lineRule="exact"/>
        <w:contextualSpacing/>
        <w:jc w:val="both"/>
        <w:rPr>
          <w:rFonts w:ascii="標楷體" w:eastAsia="標楷體" w:hAnsi="標楷體"/>
          <w:color w:val="000000" w:themeColor="text1"/>
        </w:rPr>
      </w:pPr>
    </w:p>
    <w:p w:rsidR="00296E83" w:rsidRPr="00296E83" w:rsidRDefault="00296E83" w:rsidP="00296E83">
      <w:pPr>
        <w:autoSpaceDE w:val="0"/>
        <w:autoSpaceDN w:val="0"/>
        <w:adjustRightInd w:val="0"/>
        <w:spacing w:line="400" w:lineRule="exact"/>
        <w:contextualSpacing/>
        <w:jc w:val="both"/>
        <w:rPr>
          <w:rFonts w:eastAsia="標楷體"/>
          <w:b/>
          <w:color w:val="000000"/>
          <w:kern w:val="0"/>
        </w:rPr>
        <w:sectPr w:rsidR="00296E83" w:rsidRPr="00296E83" w:rsidSect="00494933">
          <w:footerReference w:type="even" r:id="rId9"/>
          <w:footerReference w:type="default" r:id="rId10"/>
          <w:footerReference w:type="first" r:id="rId11"/>
          <w:pgSz w:w="11906" w:h="16838" w:code="9"/>
          <w:pgMar w:top="1134" w:right="1134" w:bottom="1134" w:left="1134" w:header="851" w:footer="709" w:gutter="0"/>
          <w:pgNumType w:chapStyle="1"/>
          <w:cols w:space="425"/>
          <w:titlePg/>
          <w:docGrid w:linePitch="360"/>
        </w:sectPr>
      </w:pPr>
    </w:p>
    <w:p w:rsidR="00A2443D" w:rsidRPr="000F38F3" w:rsidRDefault="008B4EB6" w:rsidP="000F38F3">
      <w:pPr>
        <w:pStyle w:val="af9"/>
        <w:numPr>
          <w:ilvl w:val="0"/>
          <w:numId w:val="25"/>
        </w:numPr>
        <w:autoSpaceDE w:val="0"/>
        <w:autoSpaceDN w:val="0"/>
        <w:adjustRightInd w:val="0"/>
        <w:spacing w:line="400" w:lineRule="exact"/>
        <w:ind w:leftChars="0"/>
        <w:contextualSpacing/>
        <w:jc w:val="both"/>
        <w:rPr>
          <w:rFonts w:eastAsia="標楷體"/>
          <w:b/>
          <w:kern w:val="0"/>
        </w:rPr>
      </w:pPr>
      <w:r>
        <w:rPr>
          <w:rFonts w:eastAsia="標楷體" w:hint="eastAsia"/>
          <w:b/>
          <w:color w:val="000000"/>
          <w:kern w:val="0"/>
        </w:rPr>
        <w:lastRenderedPageBreak/>
        <w:t>相關</w:t>
      </w:r>
      <w:r w:rsidRPr="001E1C8D">
        <w:rPr>
          <w:rFonts w:eastAsia="標楷體"/>
          <w:b/>
          <w:color w:val="000000"/>
          <w:kern w:val="0"/>
        </w:rPr>
        <w:t>位置圖</w:t>
      </w:r>
      <w:r w:rsidRPr="000F38F3">
        <w:rPr>
          <w:rFonts w:eastAsia="標楷體" w:hint="eastAsia"/>
          <w:b/>
          <w:kern w:val="0"/>
        </w:rPr>
        <w:t>：</w:t>
      </w:r>
    </w:p>
    <w:p w:rsidR="008B4EB6" w:rsidRDefault="00514CD5" w:rsidP="00E31A16">
      <w:pPr>
        <w:widowControl/>
        <w:spacing w:line="400" w:lineRule="exact"/>
        <w:contextualSpacing/>
        <w:rPr>
          <w:rFonts w:ascii="標楷體" w:eastAsia="標楷體" w:hAnsi="標楷體"/>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8.8pt;width:705.3pt;height:442.15pt;z-index:-251648000;mso-position-horizontal:inside;mso-position-horizontal-relative:text;mso-position-vertical:absolute;mso-position-vertical-relative:text;mso-width-relative:page;mso-height-relative:page">
            <v:imagedata r:id="rId12" o:title="1603865592444"/>
          </v:shape>
        </w:pict>
      </w:r>
    </w:p>
    <w:p w:rsidR="008B4EB6" w:rsidRDefault="008B4EB6" w:rsidP="00E31A16">
      <w:pPr>
        <w:widowControl/>
        <w:spacing w:line="400" w:lineRule="exact"/>
        <w:contextualSpacing/>
        <w:rPr>
          <w:rFonts w:ascii="標楷體" w:eastAsia="標楷體" w:hAnsi="標楷體"/>
        </w:rPr>
      </w:pPr>
    </w:p>
    <w:p w:rsidR="008B4EB6" w:rsidRDefault="00AB2967" w:rsidP="00E31A16">
      <w:pPr>
        <w:widowControl/>
        <w:spacing w:line="400" w:lineRule="exact"/>
        <w:contextualSpacing/>
        <w:rPr>
          <w:rFonts w:ascii="標楷體" w:eastAsia="標楷體" w:hAnsi="標楷體"/>
        </w:rPr>
      </w:pPr>
      <w:r>
        <w:rPr>
          <w:rFonts w:ascii="標楷體" w:eastAsia="標楷體" w:hAnsi="標楷體" w:hint="eastAsia"/>
          <w:noProof/>
        </w:rPr>
        <mc:AlternateContent>
          <mc:Choice Requires="wps">
            <w:drawing>
              <wp:anchor distT="0" distB="0" distL="114300" distR="114300" simplePos="0" relativeHeight="251665408" behindDoc="0" locked="0" layoutInCell="1" allowOverlap="1" wp14:anchorId="699E4F3A" wp14:editId="79524420">
                <wp:simplePos x="0" y="0"/>
                <wp:positionH relativeFrom="column">
                  <wp:posOffset>8023860</wp:posOffset>
                </wp:positionH>
                <wp:positionV relativeFrom="paragraph">
                  <wp:posOffset>41910</wp:posOffset>
                </wp:positionV>
                <wp:extent cx="495300" cy="381000"/>
                <wp:effectExtent l="0" t="0" r="0" b="0"/>
                <wp:wrapNone/>
                <wp:docPr id="32" name="文字方塊 32"/>
                <wp:cNvGraphicFramePr/>
                <a:graphic xmlns:a="http://schemas.openxmlformats.org/drawingml/2006/main">
                  <a:graphicData uri="http://schemas.microsoft.com/office/word/2010/wordprocessingShape">
                    <wps:wsp>
                      <wps:cNvSpPr txBox="1"/>
                      <wps:spPr>
                        <a:xfrm>
                          <a:off x="0" y="0"/>
                          <a:ext cx="495300" cy="381000"/>
                        </a:xfrm>
                        <a:prstGeom prst="rect">
                          <a:avLst/>
                        </a:prstGeom>
                        <a:noFill/>
                        <a:ln w="28575">
                          <a:noFill/>
                        </a:ln>
                      </wps:spPr>
                      <wps:txbx>
                        <w:txbxContent>
                          <w:p w:rsidR="00AB2967" w:rsidRPr="00C3571C" w:rsidRDefault="00AB2967" w:rsidP="00AB2967">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32" o:spid="_x0000_s1026" type="#_x0000_t202" style="position:absolute;margin-left:631.8pt;margin-top:3.3pt;width:39pt;height:3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" filled="f" stroked="f" strokeweight="2.25pt">
                <v:textbox>
                  <w:txbxContent>
                    <w:p w:rsidR="00AB2967" w:rsidRPr="00C3571C" w:rsidRDefault="00AB2967" w:rsidP="00AB2967">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18.</w:t>
                      </w:r>
                    </w:p>
                  </w:txbxContent>
                </v:textbox>
              </v:shape>
            </w:pict>
          </mc:Fallback>
        </mc:AlternateContent>
      </w:r>
      <w:r>
        <w:rPr>
          <w:rFonts w:ascii="標楷體" w:eastAsia="標楷體" w:hAnsi="標楷體" w:hint="eastAsia"/>
          <w:noProof/>
        </w:rPr>
        <mc:AlternateContent>
          <mc:Choice Requires="wps">
            <w:drawing>
              <wp:anchor distT="0" distB="0" distL="114300" distR="114300" simplePos="0" relativeHeight="251666432" behindDoc="0" locked="0" layoutInCell="1" allowOverlap="1" wp14:anchorId="1688F460" wp14:editId="1F13D481">
                <wp:simplePos x="0" y="0"/>
                <wp:positionH relativeFrom="column">
                  <wp:posOffset>7261860</wp:posOffset>
                </wp:positionH>
                <wp:positionV relativeFrom="paragraph">
                  <wp:posOffset>200660</wp:posOffset>
                </wp:positionV>
                <wp:extent cx="495300" cy="381000"/>
                <wp:effectExtent l="0" t="0" r="0" b="0"/>
                <wp:wrapNone/>
                <wp:docPr id="33" name="文字方塊 33"/>
                <wp:cNvGraphicFramePr/>
                <a:graphic xmlns:a="http://schemas.openxmlformats.org/drawingml/2006/main">
                  <a:graphicData uri="http://schemas.microsoft.com/office/word/2010/wordprocessingShape">
                    <wps:wsp>
                      <wps:cNvSpPr txBox="1"/>
                      <wps:spPr>
                        <a:xfrm>
                          <a:off x="0" y="0"/>
                          <a:ext cx="495300" cy="381000"/>
                        </a:xfrm>
                        <a:prstGeom prst="rect">
                          <a:avLst/>
                        </a:prstGeom>
                        <a:noFill/>
                        <a:ln w="28575">
                          <a:noFill/>
                        </a:ln>
                      </wps:spPr>
                      <wps:txbx>
                        <w:txbxContent>
                          <w:p w:rsidR="00AB2967" w:rsidRPr="00C3571C" w:rsidRDefault="00AB2967" w:rsidP="00AB2967">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33" o:spid="_x0000_s1027" type="#_x0000_t202" style="position:absolute;margin-left:571.8pt;margin-top:15.8pt;width:39pt;height:3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" filled="f" stroked="f" strokeweight="2.25pt">
                <v:textbox>
                  <w:txbxContent>
                    <w:p w:rsidR="00AB2967" w:rsidRPr="00C3571C" w:rsidRDefault="00AB2967" w:rsidP="00AB2967">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19.</w:t>
                      </w:r>
                    </w:p>
                  </w:txbxContent>
                </v:textbox>
              </v:shape>
            </w:pict>
          </mc:Fallback>
        </mc:AlternateContent>
      </w:r>
    </w:p>
    <w:p w:rsidR="008B4EB6" w:rsidRDefault="008B4EB6" w:rsidP="00E31A16">
      <w:pPr>
        <w:widowControl/>
        <w:spacing w:line="400" w:lineRule="exact"/>
        <w:contextualSpacing/>
        <w:rPr>
          <w:rFonts w:ascii="標楷體" w:eastAsia="標楷體" w:hAnsi="標楷體"/>
        </w:rPr>
      </w:pPr>
    </w:p>
    <w:p w:rsidR="008B4EB6" w:rsidRDefault="00AB2967" w:rsidP="00E31A16">
      <w:pPr>
        <w:widowControl/>
        <w:spacing w:line="400" w:lineRule="exact"/>
        <w:contextualSpacing/>
        <w:rPr>
          <w:rFonts w:ascii="標楷體" w:eastAsia="標楷體" w:hAnsi="標楷體"/>
        </w:rPr>
      </w:pPr>
      <w:r>
        <w:rPr>
          <w:rFonts w:ascii="標楷體" w:eastAsia="標楷體" w:hAnsi="標楷體" w:hint="eastAsia"/>
          <w:noProof/>
        </w:rPr>
        <mc:AlternateContent>
          <mc:Choice Requires="wps">
            <w:drawing>
              <wp:anchor distT="0" distB="0" distL="114300" distR="114300" simplePos="0" relativeHeight="251651072" behindDoc="0" locked="0" layoutInCell="1" allowOverlap="1" wp14:anchorId="3663D1F9" wp14:editId="2E7B03D1">
                <wp:simplePos x="0" y="0"/>
                <wp:positionH relativeFrom="column">
                  <wp:posOffset>6214110</wp:posOffset>
                </wp:positionH>
                <wp:positionV relativeFrom="paragraph">
                  <wp:posOffset>54610</wp:posOffset>
                </wp:positionV>
                <wp:extent cx="374650" cy="292100"/>
                <wp:effectExtent l="0" t="0" r="0" b="0"/>
                <wp:wrapNone/>
                <wp:docPr id="19" name="文字方塊 19"/>
                <wp:cNvGraphicFramePr/>
                <a:graphic xmlns:a="http://schemas.openxmlformats.org/drawingml/2006/main">
                  <a:graphicData uri="http://schemas.microsoft.com/office/word/2010/wordprocessingShape">
                    <wps:wsp>
                      <wps:cNvSpPr txBox="1"/>
                      <wps:spPr>
                        <a:xfrm>
                          <a:off x="0" y="0"/>
                          <a:ext cx="374650" cy="292100"/>
                        </a:xfrm>
                        <a:prstGeom prst="rect">
                          <a:avLst/>
                        </a:prstGeom>
                        <a:noFill/>
                        <a:ln w="28575">
                          <a:noFill/>
                        </a:ln>
                      </wps:spPr>
                      <wps:txbx>
                        <w:txbxContent>
                          <w:p w:rsidR="00C3571C" w:rsidRPr="00C3571C" w:rsidRDefault="00C3571C" w:rsidP="00C3571C">
                            <w:pPr>
                              <w:rPr>
                                <w14:textOutline w14:w="9525" w14:cap="rnd" w14:cmpd="sng" w14:algn="ctr">
                                  <w14:solidFill>
                                    <w14:srgbClr w14:val="FF0000"/>
                                  </w14:solidFill>
                                  <w14:prstDash w14:val="solid"/>
                                  <w14:bevel/>
                                </w14:textOutline>
                              </w:rPr>
                            </w:pPr>
                            <w:r>
                              <w:rPr>
                                <w:rFonts w:hint="eastAsia"/>
                                <w14:textOutline w14:w="9525" w14:cap="rnd" w14:cmpd="sng" w14:algn="ctr">
                                  <w14:solidFill>
                                    <w14:srgbClr w14:val="FF0000"/>
                                  </w14:solidFill>
                                  <w14:prstDash w14:val="solid"/>
                                  <w14:bevel/>
                                </w14:textOutline>
                              </w:rPr>
                              <w:t>5</w:t>
                            </w:r>
                            <w:r w:rsidR="00AB2967">
                              <w:rPr>
                                <w14:textOutline w14:w="9525" w14:cap="rnd" w14:cmpd="sng" w14:algn="ctr">
                                  <w14:solidFill>
                                    <w14:srgbClr w14:val="FF0000"/>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19" o:spid="_x0000_s1028" type="#_x0000_t202" style="position:absolute;margin-left:489.3pt;margin-top:4.3pt;width:29.5pt;height:23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" filled="f" stroked="f" strokeweight="2.25pt">
                <v:textbox>
                  <w:txbxContent>
                    <w:p w:rsidR="00C3571C" w:rsidRPr="00C3571C" w:rsidRDefault="00C3571C" w:rsidP="00C3571C">
                      <w:pPr>
                        <w:rPr>
                          <w14:textOutline w14:w="9525" w14:cap="rnd" w14:cmpd="sng" w14:algn="ctr">
                            <w14:solidFill>
                              <w14:srgbClr w14:val="FF0000"/>
                            </w14:solidFill>
                            <w14:prstDash w14:val="solid"/>
                            <w14:bevel/>
                          </w14:textOutline>
                        </w:rPr>
                      </w:pPr>
                      <w:r>
                        <w:rPr>
                          <w:rFonts w:hint="eastAsia"/>
                          <w14:textOutline w14:w="9525" w14:cap="rnd" w14:cmpd="sng" w14:algn="ctr">
                            <w14:solidFill>
                              <w14:srgbClr w14:val="FF0000"/>
                            </w14:solidFill>
                            <w14:prstDash w14:val="solid"/>
                            <w14:bevel/>
                          </w14:textOutline>
                        </w:rPr>
                        <w:t>5</w:t>
                      </w:r>
                      <w:r w:rsidR="00AB2967">
                        <w:rPr>
                          <w14:textOutline w14:w="9525" w14:cap="rnd" w14:cmpd="sng" w14:algn="ctr">
                            <w14:solidFill>
                              <w14:srgbClr w14:val="FF0000"/>
                            </w14:solidFill>
                            <w14:prstDash w14:val="solid"/>
                            <w14:bevel/>
                          </w14:textOutline>
                        </w:rPr>
                        <w:t>.</w:t>
                      </w:r>
                    </w:p>
                  </w:txbxContent>
                </v:textbox>
              </v:shape>
            </w:pict>
          </mc:Fallback>
        </mc:AlternateContent>
      </w:r>
      <w:r>
        <w:rPr>
          <w:rFonts w:ascii="標楷體" w:eastAsia="標楷體" w:hAnsi="標楷體" w:hint="eastAsia"/>
          <w:noProof/>
        </w:rPr>
        <mc:AlternateContent>
          <mc:Choice Requires="wps">
            <w:drawing>
              <wp:anchor distT="0" distB="0" distL="114300" distR="114300" simplePos="0" relativeHeight="251650048" behindDoc="0" locked="0" layoutInCell="1" allowOverlap="1" wp14:anchorId="33168256" wp14:editId="0192FA75">
                <wp:simplePos x="0" y="0"/>
                <wp:positionH relativeFrom="column">
                  <wp:posOffset>3782060</wp:posOffset>
                </wp:positionH>
                <wp:positionV relativeFrom="paragraph">
                  <wp:posOffset>124460</wp:posOffset>
                </wp:positionV>
                <wp:extent cx="349250" cy="323850"/>
                <wp:effectExtent l="0" t="0" r="0" b="0"/>
                <wp:wrapNone/>
                <wp:docPr id="18" name="文字方塊 18"/>
                <wp:cNvGraphicFramePr/>
                <a:graphic xmlns:a="http://schemas.openxmlformats.org/drawingml/2006/main">
                  <a:graphicData uri="http://schemas.microsoft.com/office/word/2010/wordprocessingShape">
                    <wps:wsp>
                      <wps:cNvSpPr txBox="1"/>
                      <wps:spPr>
                        <a:xfrm>
                          <a:off x="0" y="0"/>
                          <a:ext cx="349250" cy="323850"/>
                        </a:xfrm>
                        <a:prstGeom prst="rect">
                          <a:avLst/>
                        </a:prstGeom>
                        <a:noFill/>
                        <a:ln w="28575">
                          <a:noFill/>
                        </a:ln>
                      </wps:spPr>
                      <wps:txbx>
                        <w:txbxContent>
                          <w:p w:rsidR="00C3571C" w:rsidRPr="00C3571C" w:rsidRDefault="00AB2967" w:rsidP="00C3571C">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18" o:spid="_x0000_s1029" type="#_x0000_t202" style="position:absolute;margin-left:297.8pt;margin-top:9.8pt;width:27.5pt;height:2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" filled="f" stroked="f" strokeweight="2.25pt">
                <v:textbox>
                  <w:txbxContent>
                    <w:p w:rsidR="00C3571C" w:rsidRPr="00C3571C" w:rsidRDefault="00AB2967" w:rsidP="00C3571C">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9.</w:t>
                      </w:r>
                    </w:p>
                  </w:txbxContent>
                </v:textbox>
              </v:shape>
            </w:pict>
          </mc:Fallback>
        </mc:AlternateContent>
      </w:r>
    </w:p>
    <w:p w:rsidR="008B4EB6" w:rsidRDefault="008B4EB6" w:rsidP="00E31A16">
      <w:pPr>
        <w:widowControl/>
        <w:spacing w:line="400" w:lineRule="exact"/>
        <w:contextualSpacing/>
        <w:rPr>
          <w:rFonts w:ascii="標楷體" w:eastAsia="標楷體" w:hAnsi="標楷體"/>
        </w:rPr>
      </w:pPr>
    </w:p>
    <w:p w:rsidR="008B4EB6" w:rsidRDefault="008B4EB6" w:rsidP="00E31A16">
      <w:pPr>
        <w:widowControl/>
        <w:spacing w:line="400" w:lineRule="exact"/>
        <w:contextualSpacing/>
        <w:rPr>
          <w:rFonts w:ascii="標楷體" w:eastAsia="標楷體" w:hAnsi="標楷體"/>
        </w:rPr>
      </w:pPr>
    </w:p>
    <w:p w:rsidR="008B4EB6" w:rsidRDefault="00AB2967" w:rsidP="00E31A16">
      <w:pPr>
        <w:widowControl/>
        <w:spacing w:line="400" w:lineRule="exact"/>
        <w:contextualSpacing/>
        <w:rPr>
          <w:rFonts w:ascii="標楷體" w:eastAsia="標楷體" w:hAnsi="標楷體"/>
        </w:rPr>
      </w:pPr>
      <w:r>
        <w:rPr>
          <w:rFonts w:ascii="標楷體" w:eastAsia="標楷體" w:hAnsi="標楷體" w:hint="eastAsia"/>
          <w:noProof/>
        </w:rPr>
        <mc:AlternateContent>
          <mc:Choice Requires="wps">
            <w:drawing>
              <wp:anchor distT="0" distB="0" distL="114300" distR="114300" simplePos="0" relativeHeight="251655168" behindDoc="0" locked="0" layoutInCell="1" allowOverlap="1" wp14:anchorId="38C1E468" wp14:editId="01644E57">
                <wp:simplePos x="0" y="0"/>
                <wp:positionH relativeFrom="column">
                  <wp:posOffset>4537710</wp:posOffset>
                </wp:positionH>
                <wp:positionV relativeFrom="paragraph">
                  <wp:posOffset>3810</wp:posOffset>
                </wp:positionV>
                <wp:extent cx="381000" cy="311150"/>
                <wp:effectExtent l="0" t="0" r="0" b="0"/>
                <wp:wrapNone/>
                <wp:docPr id="23" name="文字方塊 23"/>
                <wp:cNvGraphicFramePr/>
                <a:graphic xmlns:a="http://schemas.openxmlformats.org/drawingml/2006/main">
                  <a:graphicData uri="http://schemas.microsoft.com/office/word/2010/wordprocessingShape">
                    <wps:wsp>
                      <wps:cNvSpPr txBox="1"/>
                      <wps:spPr>
                        <a:xfrm>
                          <a:off x="0" y="0"/>
                          <a:ext cx="381000" cy="311150"/>
                        </a:xfrm>
                        <a:prstGeom prst="rect">
                          <a:avLst/>
                        </a:prstGeom>
                        <a:noFill/>
                        <a:ln w="28575">
                          <a:noFill/>
                        </a:ln>
                      </wps:spPr>
                      <wps:txbx>
                        <w:txbxContent>
                          <w:p w:rsidR="00AB2967" w:rsidRPr="00C3571C" w:rsidRDefault="00AB2967" w:rsidP="00AB2967">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23" o:spid="_x0000_s1030" type="#_x0000_t202" style="position:absolute;margin-left:357.3pt;margin-top:.3pt;width:30pt;height:2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" filled="f" stroked="f" strokeweight="2.25pt">
                <v:textbox>
                  <w:txbxContent>
                    <w:p w:rsidR="00AB2967" w:rsidRPr="00C3571C" w:rsidRDefault="00AB2967" w:rsidP="00AB2967">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8.</w:t>
                      </w:r>
                    </w:p>
                  </w:txbxContent>
                </v:textbox>
              </v:shape>
            </w:pict>
          </mc:Fallback>
        </mc:AlternateContent>
      </w:r>
      <w:r>
        <w:rPr>
          <w:rFonts w:ascii="標楷體" w:eastAsia="標楷體" w:hAnsi="標楷體" w:hint="eastAsia"/>
          <w:noProof/>
        </w:rPr>
        <mc:AlternateContent>
          <mc:Choice Requires="wps">
            <w:drawing>
              <wp:anchor distT="0" distB="0" distL="114300" distR="114300" simplePos="0" relativeHeight="251654144" behindDoc="0" locked="0" layoutInCell="1" allowOverlap="1" wp14:anchorId="77E962CF" wp14:editId="4F808AA5">
                <wp:simplePos x="0" y="0"/>
                <wp:positionH relativeFrom="column">
                  <wp:posOffset>842010</wp:posOffset>
                </wp:positionH>
                <wp:positionV relativeFrom="paragraph">
                  <wp:posOffset>105410</wp:posOffset>
                </wp:positionV>
                <wp:extent cx="381000" cy="311150"/>
                <wp:effectExtent l="0" t="0" r="0" b="0"/>
                <wp:wrapNone/>
                <wp:docPr id="22" name="文字方塊 22"/>
                <wp:cNvGraphicFramePr/>
                <a:graphic xmlns:a="http://schemas.openxmlformats.org/drawingml/2006/main">
                  <a:graphicData uri="http://schemas.microsoft.com/office/word/2010/wordprocessingShape">
                    <wps:wsp>
                      <wps:cNvSpPr txBox="1"/>
                      <wps:spPr>
                        <a:xfrm>
                          <a:off x="0" y="0"/>
                          <a:ext cx="381000" cy="311150"/>
                        </a:xfrm>
                        <a:prstGeom prst="rect">
                          <a:avLst/>
                        </a:prstGeom>
                        <a:noFill/>
                        <a:ln w="28575">
                          <a:noFill/>
                        </a:ln>
                      </wps:spPr>
                      <wps:txbx>
                        <w:txbxContent>
                          <w:p w:rsidR="00AB2967" w:rsidRPr="00C3571C" w:rsidRDefault="00AB2967" w:rsidP="00AB2967">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22" o:spid="_x0000_s1031" type="#_x0000_t202" style="position:absolute;margin-left:66.3pt;margin-top:8.3pt;width:30pt;height:2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" filled="f" stroked="f" strokeweight="2.25pt">
                <v:textbox>
                  <w:txbxContent>
                    <w:p w:rsidR="00AB2967" w:rsidRPr="00C3571C" w:rsidRDefault="00AB2967" w:rsidP="00AB2967">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7.</w:t>
                      </w:r>
                    </w:p>
                  </w:txbxContent>
                </v:textbox>
              </v:shape>
            </w:pict>
          </mc:Fallback>
        </mc:AlternateContent>
      </w:r>
      <w:r w:rsidR="00C156BC">
        <w:rPr>
          <w:rFonts w:ascii="標楷體" w:eastAsia="標楷體" w:hAnsi="標楷體" w:hint="eastAsia"/>
          <w:noProof/>
        </w:rPr>
        <mc:AlternateContent>
          <mc:Choice Requires="wps">
            <w:drawing>
              <wp:anchor distT="0" distB="0" distL="114300" distR="114300" simplePos="0" relativeHeight="251653120" behindDoc="0" locked="0" layoutInCell="1" allowOverlap="1" wp14:anchorId="594EF95D" wp14:editId="45C13D93">
                <wp:simplePos x="0" y="0"/>
                <wp:positionH relativeFrom="column">
                  <wp:posOffset>3458210</wp:posOffset>
                </wp:positionH>
                <wp:positionV relativeFrom="paragraph">
                  <wp:posOffset>73660</wp:posOffset>
                </wp:positionV>
                <wp:extent cx="381000" cy="311150"/>
                <wp:effectExtent l="0" t="0" r="0" b="0"/>
                <wp:wrapNone/>
                <wp:docPr id="20" name="文字方塊 20"/>
                <wp:cNvGraphicFramePr/>
                <a:graphic xmlns:a="http://schemas.openxmlformats.org/drawingml/2006/main">
                  <a:graphicData uri="http://schemas.microsoft.com/office/word/2010/wordprocessingShape">
                    <wps:wsp>
                      <wps:cNvSpPr txBox="1"/>
                      <wps:spPr>
                        <a:xfrm>
                          <a:off x="0" y="0"/>
                          <a:ext cx="381000" cy="311150"/>
                        </a:xfrm>
                        <a:prstGeom prst="rect">
                          <a:avLst/>
                        </a:prstGeom>
                        <a:noFill/>
                        <a:ln w="28575">
                          <a:noFill/>
                        </a:ln>
                      </wps:spPr>
                      <wps:txbx>
                        <w:txbxContent>
                          <w:p w:rsidR="00C156BC" w:rsidRPr="00C3571C" w:rsidRDefault="00C156BC" w:rsidP="00C156BC">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6</w:t>
                            </w:r>
                            <w:r w:rsidR="00AB2967">
                              <w:rPr>
                                <w14:textOutline w14:w="9525" w14:cap="rnd" w14:cmpd="sng" w14:algn="ctr">
                                  <w14:solidFill>
                                    <w14:srgbClr w14:val="FF0000"/>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20" o:spid="_x0000_s1032" type="#_x0000_t202" style="position:absolute;margin-left:272.3pt;margin-top:5.8pt;width:30pt;height:2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" filled="f" stroked="f" strokeweight="2.25pt">
                <v:textbox>
                  <w:txbxContent>
                    <w:p w:rsidR="00C156BC" w:rsidRPr="00C3571C" w:rsidRDefault="00C156BC" w:rsidP="00C156BC">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6</w:t>
                      </w:r>
                      <w:r w:rsidR="00AB2967">
                        <w:rPr>
                          <w14:textOutline w14:w="9525" w14:cap="rnd" w14:cmpd="sng" w14:algn="ctr">
                            <w14:solidFill>
                              <w14:srgbClr w14:val="FF0000"/>
                            </w14:solidFill>
                            <w14:prstDash w14:val="solid"/>
                            <w14:bevel/>
                          </w14:textOutline>
                        </w:rPr>
                        <w:t>.</w:t>
                      </w:r>
                    </w:p>
                  </w:txbxContent>
                </v:textbox>
              </v:shape>
            </w:pict>
          </mc:Fallback>
        </mc:AlternateContent>
      </w:r>
    </w:p>
    <w:p w:rsidR="008B4EB6" w:rsidRDefault="008B4EB6" w:rsidP="00E31A16">
      <w:pPr>
        <w:widowControl/>
        <w:spacing w:line="400" w:lineRule="exact"/>
        <w:contextualSpacing/>
        <w:rPr>
          <w:rFonts w:ascii="標楷體" w:eastAsia="標楷體" w:hAnsi="標楷體"/>
        </w:rPr>
      </w:pPr>
    </w:p>
    <w:p w:rsidR="008B4EB6" w:rsidRDefault="00CE1491" w:rsidP="00E31A16">
      <w:pPr>
        <w:widowControl/>
        <w:spacing w:line="400" w:lineRule="exact"/>
        <w:contextualSpacing/>
        <w:rPr>
          <w:rFonts w:ascii="標楷體" w:eastAsia="標楷體" w:hAnsi="標楷體"/>
        </w:rPr>
      </w:pPr>
      <w:r>
        <w:rPr>
          <w:rFonts w:ascii="標楷體" w:eastAsia="標楷體" w:hAnsi="標楷體" w:hint="eastAsia"/>
          <w:noProof/>
        </w:rPr>
        <mc:AlternateContent>
          <mc:Choice Requires="wps">
            <w:drawing>
              <wp:anchor distT="0" distB="0" distL="114300" distR="114300" simplePos="0" relativeHeight="251648000" behindDoc="0" locked="0" layoutInCell="1" allowOverlap="1" wp14:anchorId="33168256" wp14:editId="0192FA75">
                <wp:simplePos x="0" y="0"/>
                <wp:positionH relativeFrom="column">
                  <wp:posOffset>3909060</wp:posOffset>
                </wp:positionH>
                <wp:positionV relativeFrom="paragraph">
                  <wp:posOffset>3810</wp:posOffset>
                </wp:positionV>
                <wp:extent cx="381000" cy="349250"/>
                <wp:effectExtent l="0" t="0" r="0" b="0"/>
                <wp:wrapNone/>
                <wp:docPr id="12" name="文字方塊 12"/>
                <wp:cNvGraphicFramePr/>
                <a:graphic xmlns:a="http://schemas.openxmlformats.org/drawingml/2006/main">
                  <a:graphicData uri="http://schemas.microsoft.com/office/word/2010/wordprocessingShape">
                    <wps:wsp>
                      <wps:cNvSpPr txBox="1"/>
                      <wps:spPr>
                        <a:xfrm>
                          <a:off x="0" y="0"/>
                          <a:ext cx="381000" cy="349250"/>
                        </a:xfrm>
                        <a:prstGeom prst="rect">
                          <a:avLst/>
                        </a:prstGeom>
                        <a:noFill/>
                        <a:ln w="28575">
                          <a:noFill/>
                        </a:ln>
                      </wps:spPr>
                      <wps:txbx>
                        <w:txbxContent>
                          <w:p w:rsidR="00C3571C" w:rsidRPr="00C3571C" w:rsidRDefault="00CE1491" w:rsidP="00C3571C">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12" o:spid="_x0000_s1033" type="#_x0000_t202" style="position:absolute;margin-left:307.8pt;margin-top:.3pt;width:30pt;height:2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" filled="f" stroked="f" strokeweight="2.25pt">
                <v:textbox>
                  <w:txbxContent>
                    <w:p w:rsidR="00C3571C" w:rsidRPr="00C3571C" w:rsidRDefault="00CE1491" w:rsidP="00C3571C">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3.</w:t>
                      </w:r>
                    </w:p>
                  </w:txbxContent>
                </v:textbox>
              </v:shape>
            </w:pict>
          </mc:Fallback>
        </mc:AlternateContent>
      </w:r>
      <w:r>
        <w:rPr>
          <w:rFonts w:ascii="標楷體" w:eastAsia="標楷體" w:hAnsi="標楷體" w:hint="eastAsia"/>
          <w:noProof/>
        </w:rPr>
        <mc:AlternateContent>
          <mc:Choice Requires="wps">
            <w:drawing>
              <wp:anchor distT="0" distB="0" distL="114300" distR="114300" simplePos="0" relativeHeight="251646976" behindDoc="0" locked="0" layoutInCell="1" allowOverlap="1" wp14:anchorId="4268C894" wp14:editId="48E3B6CC">
                <wp:simplePos x="0" y="0"/>
                <wp:positionH relativeFrom="column">
                  <wp:posOffset>3299460</wp:posOffset>
                </wp:positionH>
                <wp:positionV relativeFrom="paragraph">
                  <wp:posOffset>3810</wp:posOffset>
                </wp:positionV>
                <wp:extent cx="374650" cy="330200"/>
                <wp:effectExtent l="0" t="0" r="0" b="0"/>
                <wp:wrapNone/>
                <wp:docPr id="11" name="文字方塊 11"/>
                <wp:cNvGraphicFramePr/>
                <a:graphic xmlns:a="http://schemas.openxmlformats.org/drawingml/2006/main">
                  <a:graphicData uri="http://schemas.microsoft.com/office/word/2010/wordprocessingShape">
                    <wps:wsp>
                      <wps:cNvSpPr txBox="1"/>
                      <wps:spPr>
                        <a:xfrm>
                          <a:off x="0" y="0"/>
                          <a:ext cx="374650" cy="330200"/>
                        </a:xfrm>
                        <a:prstGeom prst="rect">
                          <a:avLst/>
                        </a:prstGeom>
                        <a:noFill/>
                        <a:ln w="28575">
                          <a:noFill/>
                        </a:ln>
                      </wps:spPr>
                      <wps:txbx>
                        <w:txbxContent>
                          <w:p w:rsidR="00C3571C" w:rsidRPr="00C3571C" w:rsidRDefault="00CE1491" w:rsidP="00C3571C">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11" o:spid="_x0000_s1034" type="#_x0000_t202" style="position:absolute;margin-left:259.8pt;margin-top:.3pt;width:29.5pt;height:2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" filled="f" stroked="f" strokeweight="2.25pt">
                <v:textbox>
                  <w:txbxContent>
                    <w:p w:rsidR="00C3571C" w:rsidRPr="00C3571C" w:rsidRDefault="00CE1491" w:rsidP="00C3571C">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2.</w:t>
                      </w:r>
                    </w:p>
                  </w:txbxContent>
                </v:textbox>
              </v:shape>
            </w:pict>
          </mc:Fallback>
        </mc:AlternateContent>
      </w:r>
    </w:p>
    <w:p w:rsidR="008B4EB6" w:rsidRDefault="00CE1491" w:rsidP="00E31A16">
      <w:pPr>
        <w:widowControl/>
        <w:spacing w:line="400" w:lineRule="exact"/>
        <w:contextualSpacing/>
        <w:rPr>
          <w:rFonts w:ascii="標楷體" w:eastAsia="標楷體" w:hAnsi="標楷體"/>
        </w:rPr>
      </w:pPr>
      <w:r>
        <w:rPr>
          <w:rFonts w:ascii="標楷體" w:eastAsia="標楷體" w:hAnsi="標楷體" w:hint="eastAsia"/>
          <w:noProof/>
        </w:rPr>
        <mc:AlternateContent>
          <mc:Choice Requires="wps">
            <w:drawing>
              <wp:anchor distT="0" distB="0" distL="114300" distR="114300" simplePos="0" relativeHeight="251649024" behindDoc="0" locked="0" layoutInCell="1" allowOverlap="1" wp14:anchorId="33168256" wp14:editId="0192FA75">
                <wp:simplePos x="0" y="0"/>
                <wp:positionH relativeFrom="column">
                  <wp:posOffset>3286760</wp:posOffset>
                </wp:positionH>
                <wp:positionV relativeFrom="paragraph">
                  <wp:posOffset>3810</wp:posOffset>
                </wp:positionV>
                <wp:extent cx="374650" cy="323850"/>
                <wp:effectExtent l="0" t="0" r="0" b="0"/>
                <wp:wrapNone/>
                <wp:docPr id="14" name="文字方塊 14"/>
                <wp:cNvGraphicFramePr/>
                <a:graphic xmlns:a="http://schemas.openxmlformats.org/drawingml/2006/main">
                  <a:graphicData uri="http://schemas.microsoft.com/office/word/2010/wordprocessingShape">
                    <wps:wsp>
                      <wps:cNvSpPr txBox="1"/>
                      <wps:spPr>
                        <a:xfrm>
                          <a:off x="0" y="0"/>
                          <a:ext cx="374650" cy="323850"/>
                        </a:xfrm>
                        <a:prstGeom prst="rect">
                          <a:avLst/>
                        </a:prstGeom>
                        <a:noFill/>
                        <a:ln w="28575">
                          <a:noFill/>
                        </a:ln>
                      </wps:spPr>
                      <wps:txbx>
                        <w:txbxContent>
                          <w:p w:rsidR="00C3571C" w:rsidRPr="00C3571C" w:rsidRDefault="00CE1491" w:rsidP="00C3571C">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14" o:spid="_x0000_s1035" type="#_x0000_t202" style="position:absolute;margin-left:258.8pt;margin-top:.3pt;width:29.5pt;height:25.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" filled="f" stroked="f" strokeweight="2.25pt">
                <v:textbox>
                  <w:txbxContent>
                    <w:p w:rsidR="00C3571C" w:rsidRPr="00C3571C" w:rsidRDefault="00CE1491" w:rsidP="00C3571C">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4.</w:t>
                      </w:r>
                    </w:p>
                  </w:txbxContent>
                </v:textbox>
              </v:shape>
            </w:pict>
          </mc:Fallback>
        </mc:AlternateContent>
      </w:r>
      <w:r w:rsidR="00AB2967">
        <w:rPr>
          <w:rFonts w:ascii="標楷體" w:eastAsia="標楷體" w:hAnsi="標楷體" w:hint="eastAsia"/>
          <w:noProof/>
        </w:rPr>
        <mc:AlternateContent>
          <mc:Choice Requires="wps">
            <w:drawing>
              <wp:anchor distT="0" distB="0" distL="114300" distR="114300" simplePos="0" relativeHeight="251658240" behindDoc="0" locked="0" layoutInCell="1" allowOverlap="1" wp14:anchorId="3921D198" wp14:editId="617296D3">
                <wp:simplePos x="0" y="0"/>
                <wp:positionH relativeFrom="column">
                  <wp:posOffset>5052060</wp:posOffset>
                </wp:positionH>
                <wp:positionV relativeFrom="paragraph">
                  <wp:posOffset>187960</wp:posOffset>
                </wp:positionV>
                <wp:extent cx="495300" cy="381000"/>
                <wp:effectExtent l="0" t="0" r="0" b="0"/>
                <wp:wrapNone/>
                <wp:docPr id="25" name="文字方塊 25"/>
                <wp:cNvGraphicFramePr/>
                <a:graphic xmlns:a="http://schemas.openxmlformats.org/drawingml/2006/main">
                  <a:graphicData uri="http://schemas.microsoft.com/office/word/2010/wordprocessingShape">
                    <wps:wsp>
                      <wps:cNvSpPr txBox="1"/>
                      <wps:spPr>
                        <a:xfrm>
                          <a:off x="0" y="0"/>
                          <a:ext cx="495300" cy="381000"/>
                        </a:xfrm>
                        <a:prstGeom prst="rect">
                          <a:avLst/>
                        </a:prstGeom>
                        <a:noFill/>
                        <a:ln w="28575">
                          <a:noFill/>
                        </a:ln>
                      </wps:spPr>
                      <wps:txbx>
                        <w:txbxContent>
                          <w:p w:rsidR="00AB2967" w:rsidRPr="00C3571C" w:rsidRDefault="00AB2967" w:rsidP="00AB2967">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25" o:spid="_x0000_s1036" type="#_x0000_t202" style="position:absolute;margin-left:397.8pt;margin-top:14.8pt;width:39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" filled="f" stroked="f" strokeweight="2.25pt">
                <v:textbox>
                  <w:txbxContent>
                    <w:p w:rsidR="00AB2967" w:rsidRPr="00C3571C" w:rsidRDefault="00AB2967" w:rsidP="00AB2967">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11.</w:t>
                      </w:r>
                    </w:p>
                  </w:txbxContent>
                </v:textbox>
              </v:shape>
            </w:pict>
          </mc:Fallback>
        </mc:AlternateContent>
      </w:r>
    </w:p>
    <w:p w:rsidR="008B4EB6" w:rsidRDefault="008B4EB6" w:rsidP="00E31A16">
      <w:pPr>
        <w:widowControl/>
        <w:spacing w:line="400" w:lineRule="exact"/>
        <w:contextualSpacing/>
        <w:rPr>
          <w:rFonts w:ascii="標楷體" w:eastAsia="標楷體" w:hAnsi="標楷體"/>
        </w:rPr>
      </w:pPr>
    </w:p>
    <w:p w:rsidR="008B4EB6" w:rsidRDefault="00AB2967" w:rsidP="00E31A16">
      <w:pPr>
        <w:widowControl/>
        <w:spacing w:line="400" w:lineRule="exact"/>
        <w:contextualSpacing/>
        <w:rPr>
          <w:rFonts w:ascii="標楷體" w:eastAsia="標楷體" w:hAnsi="標楷體"/>
        </w:rPr>
      </w:pPr>
      <w:r>
        <w:rPr>
          <w:rFonts w:ascii="標楷體" w:eastAsia="標楷體" w:hAnsi="標楷體" w:hint="eastAsia"/>
          <w:noProof/>
        </w:rPr>
        <mc:AlternateContent>
          <mc:Choice Requires="wps">
            <w:drawing>
              <wp:anchor distT="0" distB="0" distL="114300" distR="114300" simplePos="0" relativeHeight="251656192" behindDoc="0" locked="0" layoutInCell="1" allowOverlap="1" wp14:anchorId="0AD4BF14" wp14:editId="1EB31A04">
                <wp:simplePos x="0" y="0"/>
                <wp:positionH relativeFrom="column">
                  <wp:posOffset>6506210</wp:posOffset>
                </wp:positionH>
                <wp:positionV relativeFrom="paragraph">
                  <wp:posOffset>175260</wp:posOffset>
                </wp:positionV>
                <wp:extent cx="495300" cy="381000"/>
                <wp:effectExtent l="0" t="0" r="0" b="0"/>
                <wp:wrapNone/>
                <wp:docPr id="24" name="文字方塊 24"/>
                <wp:cNvGraphicFramePr/>
                <a:graphic xmlns:a="http://schemas.openxmlformats.org/drawingml/2006/main">
                  <a:graphicData uri="http://schemas.microsoft.com/office/word/2010/wordprocessingShape">
                    <wps:wsp>
                      <wps:cNvSpPr txBox="1"/>
                      <wps:spPr>
                        <a:xfrm>
                          <a:off x="0" y="0"/>
                          <a:ext cx="495300" cy="381000"/>
                        </a:xfrm>
                        <a:prstGeom prst="rect">
                          <a:avLst/>
                        </a:prstGeom>
                        <a:noFill/>
                        <a:ln w="28575">
                          <a:noFill/>
                        </a:ln>
                      </wps:spPr>
                      <wps:txbx>
                        <w:txbxContent>
                          <w:p w:rsidR="00AB2967" w:rsidRPr="00C3571C" w:rsidRDefault="00AB2967" w:rsidP="00AB2967">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24" o:spid="_x0000_s1037" type="#_x0000_t202" style="position:absolute;margin-left:512.3pt;margin-top:13.8pt;width:39pt;height:3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" filled="f" stroked="f" strokeweight="2.25pt">
                <v:textbox>
                  <w:txbxContent>
                    <w:p w:rsidR="00AB2967" w:rsidRPr="00C3571C" w:rsidRDefault="00AB2967" w:rsidP="00AB2967">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10.</w:t>
                      </w:r>
                    </w:p>
                  </w:txbxContent>
                </v:textbox>
              </v:shape>
            </w:pict>
          </mc:Fallback>
        </mc:AlternateContent>
      </w:r>
    </w:p>
    <w:p w:rsidR="008B4EB6" w:rsidRDefault="00AB2967" w:rsidP="00E31A16">
      <w:pPr>
        <w:widowControl/>
        <w:spacing w:line="400" w:lineRule="exact"/>
        <w:contextualSpacing/>
        <w:rPr>
          <w:rFonts w:ascii="標楷體" w:eastAsia="標楷體" w:hAnsi="標楷體"/>
        </w:rPr>
      </w:pPr>
      <w:r>
        <w:rPr>
          <w:rFonts w:ascii="標楷體" w:eastAsia="標楷體" w:hAnsi="標楷體" w:hint="eastAsia"/>
          <w:noProof/>
        </w:rPr>
        <mc:AlternateContent>
          <mc:Choice Requires="wps">
            <w:drawing>
              <wp:anchor distT="0" distB="0" distL="114300" distR="114300" simplePos="0" relativeHeight="251659264" behindDoc="0" locked="0" layoutInCell="1" allowOverlap="1" wp14:anchorId="3B1886D5" wp14:editId="36F96EDF">
                <wp:simplePos x="0" y="0"/>
                <wp:positionH relativeFrom="column">
                  <wp:posOffset>5121910</wp:posOffset>
                </wp:positionH>
                <wp:positionV relativeFrom="paragraph">
                  <wp:posOffset>3810</wp:posOffset>
                </wp:positionV>
                <wp:extent cx="495300" cy="381000"/>
                <wp:effectExtent l="0" t="0" r="0" b="0"/>
                <wp:wrapNone/>
                <wp:docPr id="26" name="文字方塊 26"/>
                <wp:cNvGraphicFramePr/>
                <a:graphic xmlns:a="http://schemas.openxmlformats.org/drawingml/2006/main">
                  <a:graphicData uri="http://schemas.microsoft.com/office/word/2010/wordprocessingShape">
                    <wps:wsp>
                      <wps:cNvSpPr txBox="1"/>
                      <wps:spPr>
                        <a:xfrm>
                          <a:off x="0" y="0"/>
                          <a:ext cx="495300" cy="381000"/>
                        </a:xfrm>
                        <a:prstGeom prst="rect">
                          <a:avLst/>
                        </a:prstGeom>
                        <a:noFill/>
                        <a:ln w="28575">
                          <a:noFill/>
                        </a:ln>
                      </wps:spPr>
                      <wps:txbx>
                        <w:txbxContent>
                          <w:p w:rsidR="00AB2967" w:rsidRPr="00C3571C" w:rsidRDefault="00AB2967" w:rsidP="00AB2967">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26" o:spid="_x0000_s1038" type="#_x0000_t202" style="position:absolute;margin-left:403.3pt;margin-top:.3pt;width:39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" filled="f" stroked="f" strokeweight="2.25pt">
                <v:textbox>
                  <w:txbxContent>
                    <w:p w:rsidR="00AB2967" w:rsidRPr="00C3571C" w:rsidRDefault="00AB2967" w:rsidP="00AB2967">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12.</w:t>
                      </w:r>
                    </w:p>
                  </w:txbxContent>
                </v:textbox>
              </v:shape>
            </w:pict>
          </mc:Fallback>
        </mc:AlternateContent>
      </w:r>
    </w:p>
    <w:p w:rsidR="008B4EB6" w:rsidRDefault="008B4EB6" w:rsidP="00E31A16">
      <w:pPr>
        <w:widowControl/>
        <w:spacing w:line="400" w:lineRule="exact"/>
        <w:contextualSpacing/>
        <w:rPr>
          <w:rFonts w:ascii="標楷體" w:eastAsia="標楷體" w:hAnsi="標楷體"/>
        </w:rPr>
      </w:pPr>
    </w:p>
    <w:p w:rsidR="008B4EB6" w:rsidRDefault="008B4EB6" w:rsidP="00E31A16">
      <w:pPr>
        <w:widowControl/>
        <w:spacing w:line="400" w:lineRule="exact"/>
        <w:contextualSpacing/>
        <w:rPr>
          <w:rFonts w:ascii="標楷體" w:eastAsia="標楷體" w:hAnsi="標楷體"/>
        </w:rPr>
      </w:pPr>
    </w:p>
    <w:p w:rsidR="008B4EB6" w:rsidRDefault="00AB2967" w:rsidP="00E31A16">
      <w:pPr>
        <w:widowControl/>
        <w:spacing w:line="400" w:lineRule="exact"/>
        <w:contextualSpacing/>
        <w:rPr>
          <w:rFonts w:ascii="標楷體" w:eastAsia="標楷體" w:hAnsi="標楷體"/>
        </w:rPr>
      </w:pPr>
      <w:r>
        <w:rPr>
          <w:rFonts w:ascii="標楷體" w:eastAsia="標楷體" w:hAnsi="標楷體" w:hint="eastAsia"/>
          <w:noProof/>
        </w:rPr>
        <mc:AlternateContent>
          <mc:Choice Requires="wps">
            <w:drawing>
              <wp:anchor distT="0" distB="0" distL="114300" distR="114300" simplePos="0" relativeHeight="251657216" behindDoc="0" locked="0" layoutInCell="1" allowOverlap="1" wp14:anchorId="4403D205" wp14:editId="619CDD96">
                <wp:simplePos x="0" y="0"/>
                <wp:positionH relativeFrom="column">
                  <wp:posOffset>2029460</wp:posOffset>
                </wp:positionH>
                <wp:positionV relativeFrom="paragraph">
                  <wp:posOffset>213360</wp:posOffset>
                </wp:positionV>
                <wp:extent cx="495300" cy="381000"/>
                <wp:effectExtent l="0" t="0" r="0" b="0"/>
                <wp:wrapNone/>
                <wp:docPr id="35" name="文字方塊 35"/>
                <wp:cNvGraphicFramePr/>
                <a:graphic xmlns:a="http://schemas.openxmlformats.org/drawingml/2006/main">
                  <a:graphicData uri="http://schemas.microsoft.com/office/word/2010/wordprocessingShape">
                    <wps:wsp>
                      <wps:cNvSpPr txBox="1"/>
                      <wps:spPr>
                        <a:xfrm>
                          <a:off x="0" y="0"/>
                          <a:ext cx="495300" cy="381000"/>
                        </a:xfrm>
                        <a:prstGeom prst="rect">
                          <a:avLst/>
                        </a:prstGeom>
                        <a:noFill/>
                        <a:ln w="28575">
                          <a:noFill/>
                        </a:ln>
                      </wps:spPr>
                      <wps:txbx>
                        <w:txbxContent>
                          <w:p w:rsidR="00AB2967" w:rsidRPr="00C3571C" w:rsidRDefault="00AB2967" w:rsidP="00AB2967">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35" o:spid="_x0000_s1039" type="#_x0000_t202" style="position:absolute;margin-left:159.8pt;margin-top:16.8pt;width:39pt;height:3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" filled="f" stroked="f" strokeweight="2.25pt">
                <v:textbox>
                  <w:txbxContent>
                    <w:p w:rsidR="00AB2967" w:rsidRPr="00C3571C" w:rsidRDefault="00AB2967" w:rsidP="00AB2967">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21.</w:t>
                      </w:r>
                    </w:p>
                  </w:txbxContent>
                </v:textbox>
              </v:shape>
            </w:pict>
          </mc:Fallback>
        </mc:AlternateContent>
      </w:r>
      <w:r>
        <w:rPr>
          <w:rFonts w:ascii="標楷體" w:eastAsia="標楷體" w:hAnsi="標楷體" w:hint="eastAsia"/>
          <w:noProof/>
        </w:rPr>
        <mc:AlternateContent>
          <mc:Choice Requires="wps">
            <w:drawing>
              <wp:anchor distT="0" distB="0" distL="114300" distR="114300" simplePos="0" relativeHeight="251667456" behindDoc="0" locked="0" layoutInCell="1" allowOverlap="1" wp14:anchorId="09EBCD2D" wp14:editId="362AE1C2">
                <wp:simplePos x="0" y="0"/>
                <wp:positionH relativeFrom="column">
                  <wp:posOffset>3661410</wp:posOffset>
                </wp:positionH>
                <wp:positionV relativeFrom="paragraph">
                  <wp:posOffset>111760</wp:posOffset>
                </wp:positionV>
                <wp:extent cx="495300" cy="381000"/>
                <wp:effectExtent l="0" t="0" r="0" b="0"/>
                <wp:wrapNone/>
                <wp:docPr id="34" name="文字方塊 34"/>
                <wp:cNvGraphicFramePr/>
                <a:graphic xmlns:a="http://schemas.openxmlformats.org/drawingml/2006/main">
                  <a:graphicData uri="http://schemas.microsoft.com/office/word/2010/wordprocessingShape">
                    <wps:wsp>
                      <wps:cNvSpPr txBox="1"/>
                      <wps:spPr>
                        <a:xfrm>
                          <a:off x="0" y="0"/>
                          <a:ext cx="495300" cy="381000"/>
                        </a:xfrm>
                        <a:prstGeom prst="rect">
                          <a:avLst/>
                        </a:prstGeom>
                        <a:noFill/>
                        <a:ln w="28575">
                          <a:noFill/>
                        </a:ln>
                      </wps:spPr>
                      <wps:txbx>
                        <w:txbxContent>
                          <w:p w:rsidR="00AB2967" w:rsidRPr="00C3571C" w:rsidRDefault="00AB2967" w:rsidP="00AB2967">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34" o:spid="_x0000_s1040" type="#_x0000_t202" style="position:absolute;margin-left:288.3pt;margin-top:8.8pt;width:39pt;height:3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" filled="f" stroked="f" strokeweight="2.25pt">
                <v:textbox>
                  <w:txbxContent>
                    <w:p w:rsidR="00AB2967" w:rsidRPr="00C3571C" w:rsidRDefault="00AB2967" w:rsidP="00AB2967">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20.</w:t>
                      </w:r>
                    </w:p>
                  </w:txbxContent>
                </v:textbox>
              </v:shape>
            </w:pict>
          </mc:Fallback>
        </mc:AlternateContent>
      </w:r>
      <w:r>
        <w:rPr>
          <w:rFonts w:ascii="標楷體" w:eastAsia="標楷體" w:hAnsi="標楷體" w:hint="eastAsia"/>
          <w:noProof/>
        </w:rPr>
        <mc:AlternateContent>
          <mc:Choice Requires="wps">
            <w:drawing>
              <wp:anchor distT="0" distB="0" distL="114300" distR="114300" simplePos="0" relativeHeight="251661312" behindDoc="0" locked="0" layoutInCell="1" allowOverlap="1" wp14:anchorId="13EC70EF" wp14:editId="70B52DA1">
                <wp:simplePos x="0" y="0"/>
                <wp:positionH relativeFrom="column">
                  <wp:posOffset>676910</wp:posOffset>
                </wp:positionH>
                <wp:positionV relativeFrom="paragraph">
                  <wp:posOffset>372110</wp:posOffset>
                </wp:positionV>
                <wp:extent cx="495300" cy="381000"/>
                <wp:effectExtent l="0" t="0" r="0" b="0"/>
                <wp:wrapNone/>
                <wp:docPr id="28" name="文字方塊 28"/>
                <wp:cNvGraphicFramePr/>
                <a:graphic xmlns:a="http://schemas.openxmlformats.org/drawingml/2006/main">
                  <a:graphicData uri="http://schemas.microsoft.com/office/word/2010/wordprocessingShape">
                    <wps:wsp>
                      <wps:cNvSpPr txBox="1"/>
                      <wps:spPr>
                        <a:xfrm>
                          <a:off x="0" y="0"/>
                          <a:ext cx="495300" cy="381000"/>
                        </a:xfrm>
                        <a:prstGeom prst="rect">
                          <a:avLst/>
                        </a:prstGeom>
                        <a:noFill/>
                        <a:ln w="28575">
                          <a:noFill/>
                        </a:ln>
                      </wps:spPr>
                      <wps:txbx>
                        <w:txbxContent>
                          <w:p w:rsidR="00AB2967" w:rsidRPr="00C3571C" w:rsidRDefault="00AB2967" w:rsidP="00AB2967">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28" o:spid="_x0000_s1041" type="#_x0000_t202" style="position:absolute;margin-left:53.3pt;margin-top:29.3pt;width:39pt;height:3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" filled="f" stroked="f" strokeweight="2.25pt">
                <v:textbox>
                  <w:txbxContent>
                    <w:p w:rsidR="00AB2967" w:rsidRPr="00C3571C" w:rsidRDefault="00AB2967" w:rsidP="00AB2967">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14.</w:t>
                      </w:r>
                    </w:p>
                  </w:txbxContent>
                </v:textbox>
              </v:shape>
            </w:pict>
          </mc:Fallback>
        </mc:AlternateContent>
      </w:r>
      <w:r>
        <w:rPr>
          <w:rFonts w:ascii="標楷體" w:eastAsia="標楷體" w:hAnsi="標楷體" w:hint="eastAsia"/>
          <w:noProof/>
        </w:rPr>
        <mc:AlternateContent>
          <mc:Choice Requires="wps">
            <w:drawing>
              <wp:anchor distT="0" distB="0" distL="114300" distR="114300" simplePos="0" relativeHeight="251663360" behindDoc="0" locked="0" layoutInCell="1" allowOverlap="1" wp14:anchorId="13EC70EF" wp14:editId="70B52DA1">
                <wp:simplePos x="0" y="0"/>
                <wp:positionH relativeFrom="column">
                  <wp:posOffset>689610</wp:posOffset>
                </wp:positionH>
                <wp:positionV relativeFrom="paragraph">
                  <wp:posOffset>943610</wp:posOffset>
                </wp:positionV>
                <wp:extent cx="495300" cy="381000"/>
                <wp:effectExtent l="0" t="0" r="0" b="0"/>
                <wp:wrapNone/>
                <wp:docPr id="30" name="文字方塊 30"/>
                <wp:cNvGraphicFramePr/>
                <a:graphic xmlns:a="http://schemas.openxmlformats.org/drawingml/2006/main">
                  <a:graphicData uri="http://schemas.microsoft.com/office/word/2010/wordprocessingShape">
                    <wps:wsp>
                      <wps:cNvSpPr txBox="1"/>
                      <wps:spPr>
                        <a:xfrm>
                          <a:off x="0" y="0"/>
                          <a:ext cx="495300" cy="381000"/>
                        </a:xfrm>
                        <a:prstGeom prst="rect">
                          <a:avLst/>
                        </a:prstGeom>
                        <a:noFill/>
                        <a:ln w="28575">
                          <a:noFill/>
                        </a:ln>
                      </wps:spPr>
                      <wps:txbx>
                        <w:txbxContent>
                          <w:p w:rsidR="00AB2967" w:rsidRPr="00C3571C" w:rsidRDefault="00AB2967" w:rsidP="00AB2967">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30" o:spid="_x0000_s1042" type="#_x0000_t202" style="position:absolute;margin-left:54.3pt;margin-top:74.3pt;width:39pt;height:3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" filled="f" stroked="f" strokeweight="2.25pt">
                <v:textbox>
                  <w:txbxContent>
                    <w:p w:rsidR="00AB2967" w:rsidRPr="00C3571C" w:rsidRDefault="00AB2967" w:rsidP="00AB2967">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16.</w:t>
                      </w:r>
                    </w:p>
                  </w:txbxContent>
                </v:textbox>
              </v:shape>
            </w:pict>
          </mc:Fallback>
        </mc:AlternateContent>
      </w:r>
      <w:r>
        <w:rPr>
          <w:rFonts w:ascii="標楷體" w:eastAsia="標楷體" w:hAnsi="標楷體" w:hint="eastAsia"/>
          <w:noProof/>
        </w:rPr>
        <mc:AlternateContent>
          <mc:Choice Requires="wps">
            <w:drawing>
              <wp:anchor distT="0" distB="0" distL="114300" distR="114300" simplePos="0" relativeHeight="251662336" behindDoc="0" locked="0" layoutInCell="1" allowOverlap="1" wp14:anchorId="13EC70EF" wp14:editId="70B52DA1">
                <wp:simplePos x="0" y="0"/>
                <wp:positionH relativeFrom="column">
                  <wp:posOffset>683260</wp:posOffset>
                </wp:positionH>
                <wp:positionV relativeFrom="paragraph">
                  <wp:posOffset>651510</wp:posOffset>
                </wp:positionV>
                <wp:extent cx="495300" cy="381000"/>
                <wp:effectExtent l="0" t="0" r="0" b="0"/>
                <wp:wrapNone/>
                <wp:docPr id="29" name="文字方塊 29"/>
                <wp:cNvGraphicFramePr/>
                <a:graphic xmlns:a="http://schemas.openxmlformats.org/drawingml/2006/main">
                  <a:graphicData uri="http://schemas.microsoft.com/office/word/2010/wordprocessingShape">
                    <wps:wsp>
                      <wps:cNvSpPr txBox="1"/>
                      <wps:spPr>
                        <a:xfrm>
                          <a:off x="0" y="0"/>
                          <a:ext cx="495300" cy="381000"/>
                        </a:xfrm>
                        <a:prstGeom prst="rect">
                          <a:avLst/>
                        </a:prstGeom>
                        <a:noFill/>
                        <a:ln w="28575">
                          <a:noFill/>
                        </a:ln>
                      </wps:spPr>
                      <wps:txbx>
                        <w:txbxContent>
                          <w:p w:rsidR="00AB2967" w:rsidRPr="00C3571C" w:rsidRDefault="00AB2967" w:rsidP="00AB2967">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29" o:spid="_x0000_s1043" type="#_x0000_t202" style="position:absolute;margin-left:53.8pt;margin-top:51.3pt;width:39pt;height:3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" filled="f" stroked="f" strokeweight="2.25pt">
                <v:textbox>
                  <w:txbxContent>
                    <w:p w:rsidR="00AB2967" w:rsidRPr="00C3571C" w:rsidRDefault="00AB2967" w:rsidP="00AB2967">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15.</w:t>
                      </w:r>
                    </w:p>
                  </w:txbxContent>
                </v:textbox>
              </v:shape>
            </w:pict>
          </mc:Fallback>
        </mc:AlternateContent>
      </w:r>
      <w:r>
        <w:rPr>
          <w:rFonts w:ascii="標楷體" w:eastAsia="標楷體" w:hAnsi="標楷體" w:hint="eastAsia"/>
          <w:noProof/>
        </w:rPr>
        <mc:AlternateContent>
          <mc:Choice Requires="wps">
            <w:drawing>
              <wp:anchor distT="0" distB="0" distL="114300" distR="114300" simplePos="0" relativeHeight="251660288" behindDoc="0" locked="0" layoutInCell="1" allowOverlap="1" wp14:anchorId="189AFD65" wp14:editId="0CF7D340">
                <wp:simplePos x="0" y="0"/>
                <wp:positionH relativeFrom="column">
                  <wp:posOffset>670560</wp:posOffset>
                </wp:positionH>
                <wp:positionV relativeFrom="paragraph">
                  <wp:posOffset>60960</wp:posOffset>
                </wp:positionV>
                <wp:extent cx="495300" cy="381000"/>
                <wp:effectExtent l="0" t="0" r="0" b="0"/>
                <wp:wrapNone/>
                <wp:docPr id="27" name="文字方塊 27"/>
                <wp:cNvGraphicFramePr/>
                <a:graphic xmlns:a="http://schemas.openxmlformats.org/drawingml/2006/main">
                  <a:graphicData uri="http://schemas.microsoft.com/office/word/2010/wordprocessingShape">
                    <wps:wsp>
                      <wps:cNvSpPr txBox="1"/>
                      <wps:spPr>
                        <a:xfrm>
                          <a:off x="0" y="0"/>
                          <a:ext cx="495300" cy="381000"/>
                        </a:xfrm>
                        <a:prstGeom prst="rect">
                          <a:avLst/>
                        </a:prstGeom>
                        <a:noFill/>
                        <a:ln w="28575">
                          <a:noFill/>
                        </a:ln>
                      </wps:spPr>
                      <wps:txbx>
                        <w:txbxContent>
                          <w:p w:rsidR="00AB2967" w:rsidRPr="00C3571C" w:rsidRDefault="00AB2967" w:rsidP="00AB2967">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27" o:spid="_x0000_s1044" type="#_x0000_t202" style="position:absolute;margin-left:52.8pt;margin-top:4.8pt;width:39pt;height: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" filled="f" stroked="f" strokeweight="2.25pt">
                <v:textbox>
                  <w:txbxContent>
                    <w:p w:rsidR="00AB2967" w:rsidRPr="00C3571C" w:rsidRDefault="00AB2967" w:rsidP="00AB2967">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13.</w:t>
                      </w:r>
                    </w:p>
                  </w:txbxContent>
                </v:textbox>
              </v:shape>
            </w:pict>
          </mc:Fallback>
        </mc:AlternateContent>
      </w:r>
      <w:r>
        <w:rPr>
          <w:rFonts w:ascii="標楷體" w:eastAsia="標楷體" w:hAnsi="標楷體" w:hint="eastAsia"/>
          <w:noProof/>
        </w:rPr>
        <mc:AlternateContent>
          <mc:Choice Requires="wps">
            <w:drawing>
              <wp:anchor distT="0" distB="0" distL="114300" distR="114300" simplePos="0" relativeHeight="251664384" behindDoc="0" locked="0" layoutInCell="1" allowOverlap="1" wp14:anchorId="13EC70EF" wp14:editId="70B52DA1">
                <wp:simplePos x="0" y="0"/>
                <wp:positionH relativeFrom="column">
                  <wp:posOffset>689610</wp:posOffset>
                </wp:positionH>
                <wp:positionV relativeFrom="paragraph">
                  <wp:posOffset>1191260</wp:posOffset>
                </wp:positionV>
                <wp:extent cx="495300" cy="381000"/>
                <wp:effectExtent l="0" t="0" r="0" b="0"/>
                <wp:wrapNone/>
                <wp:docPr id="31" name="文字方塊 31"/>
                <wp:cNvGraphicFramePr/>
                <a:graphic xmlns:a="http://schemas.openxmlformats.org/drawingml/2006/main">
                  <a:graphicData uri="http://schemas.microsoft.com/office/word/2010/wordprocessingShape">
                    <wps:wsp>
                      <wps:cNvSpPr txBox="1"/>
                      <wps:spPr>
                        <a:xfrm>
                          <a:off x="0" y="0"/>
                          <a:ext cx="495300" cy="381000"/>
                        </a:xfrm>
                        <a:prstGeom prst="rect">
                          <a:avLst/>
                        </a:prstGeom>
                        <a:noFill/>
                        <a:ln w="28575">
                          <a:noFill/>
                        </a:ln>
                      </wps:spPr>
                      <wps:txbx>
                        <w:txbxContent>
                          <w:p w:rsidR="00AB2967" w:rsidRPr="00C3571C" w:rsidRDefault="00AB2967" w:rsidP="00AB2967">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31" o:spid="_x0000_s1045" type="#_x0000_t202" style="position:absolute;margin-left:54.3pt;margin-top:93.8pt;width:39pt;height:3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" filled="f" stroked="f" strokeweight="2.25pt">
                <v:textbox>
                  <w:txbxContent>
                    <w:p w:rsidR="00AB2967" w:rsidRPr="00C3571C" w:rsidRDefault="00AB2967" w:rsidP="00AB2967">
                      <w:pPr>
                        <w:rPr>
                          <w14:textOutline w14:w="9525" w14:cap="rnd" w14:cmpd="sng" w14:algn="ctr">
                            <w14:solidFill>
                              <w14:srgbClr w14:val="FF0000"/>
                            </w14:solidFill>
                            <w14:prstDash w14:val="solid"/>
                            <w14:bevel/>
                          </w14:textOutline>
                        </w:rPr>
                      </w:pPr>
                      <w:r>
                        <w:rPr>
                          <w14:textOutline w14:w="9525" w14:cap="rnd" w14:cmpd="sng" w14:algn="ctr">
                            <w14:solidFill>
                              <w14:srgbClr w14:val="FF0000"/>
                            </w14:solidFill>
                            <w14:prstDash w14:val="solid"/>
                            <w14:bevel/>
                          </w14:textOutline>
                        </w:rPr>
                        <w:t>17.</w:t>
                      </w:r>
                    </w:p>
                  </w:txbxContent>
                </v:textbox>
              </v:shape>
            </w:pict>
          </mc:Fallback>
        </mc:AlternateContent>
      </w:r>
      <w:r w:rsidR="00C3571C">
        <w:rPr>
          <w:rFonts w:ascii="標楷體" w:eastAsia="標楷體" w:hAnsi="標楷體" w:hint="eastAsia"/>
          <w:noProof/>
        </w:rPr>
        <mc:AlternateContent>
          <mc:Choice Requires="wps">
            <w:drawing>
              <wp:anchor distT="0" distB="0" distL="114300" distR="114300" simplePos="0" relativeHeight="251652096" behindDoc="0" locked="0" layoutInCell="1" allowOverlap="1">
                <wp:simplePos x="0" y="0"/>
                <wp:positionH relativeFrom="column">
                  <wp:posOffset>5833110</wp:posOffset>
                </wp:positionH>
                <wp:positionV relativeFrom="paragraph">
                  <wp:posOffset>499110</wp:posOffset>
                </wp:positionV>
                <wp:extent cx="368300" cy="349250"/>
                <wp:effectExtent l="0" t="0" r="0" b="0"/>
                <wp:wrapNone/>
                <wp:docPr id="7" name="文字方塊 7"/>
                <wp:cNvGraphicFramePr/>
                <a:graphic xmlns:a="http://schemas.openxmlformats.org/drawingml/2006/main">
                  <a:graphicData uri="http://schemas.microsoft.com/office/word/2010/wordprocessingShape">
                    <wps:wsp>
                      <wps:cNvSpPr txBox="1"/>
                      <wps:spPr>
                        <a:xfrm>
                          <a:off x="0" y="0"/>
                          <a:ext cx="368300" cy="349250"/>
                        </a:xfrm>
                        <a:prstGeom prst="rect">
                          <a:avLst/>
                        </a:prstGeom>
                        <a:noFill/>
                        <a:ln w="28575">
                          <a:noFill/>
                        </a:ln>
                      </wps:spPr>
                      <wps:txbx>
                        <w:txbxContent>
                          <w:p w:rsidR="00C3571C" w:rsidRPr="00C3571C" w:rsidRDefault="00C3571C">
                            <w:pPr>
                              <w:rPr>
                                <w14:textOutline w14:w="9525" w14:cap="rnd" w14:cmpd="sng" w14:algn="ctr">
                                  <w14:solidFill>
                                    <w14:srgbClr w14:val="FF0000"/>
                                  </w14:solidFill>
                                  <w14:prstDash w14:val="solid"/>
                                  <w14:bevel/>
                                </w14:textOutline>
                              </w:rPr>
                            </w:pPr>
                            <w:r w:rsidRPr="00C3571C">
                              <w:rPr>
                                <w:rFonts w:hint="eastAsia"/>
                                <w14:textOutline w14:w="9525" w14:cap="rnd" w14:cmpd="sng" w14:algn="ctr">
                                  <w14:solidFill>
                                    <w14:srgbClr w14:val="FF0000"/>
                                  </w14:solidFill>
                                  <w14:prstDash w14:val="solid"/>
                                  <w14:bevel/>
                                </w14:textOutline>
                              </w:rPr>
                              <w:t>1</w:t>
                            </w:r>
                            <w:r w:rsidR="00AB2967">
                              <w:rPr>
                                <w14:textOutline w14:w="9525" w14:cap="rnd" w14:cmpd="sng" w14:algn="ctr">
                                  <w14:solidFill>
                                    <w14:srgbClr w14:val="FF0000"/>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7" o:spid="_x0000_s1046" type="#_x0000_t202" style="position:absolute;margin-left:459.3pt;margin-top:39.3pt;width:29pt;height:2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" filled="f" stroked="f" strokeweight="2.25pt">
                <v:textbox>
                  <w:txbxContent>
                    <w:p w:rsidR="00C3571C" w:rsidRPr="00C3571C" w:rsidRDefault="00C3571C">
                      <w:pPr>
                        <w:rPr>
                          <w14:textOutline w14:w="9525" w14:cap="rnd" w14:cmpd="sng" w14:algn="ctr">
                            <w14:solidFill>
                              <w14:srgbClr w14:val="FF0000"/>
                            </w14:solidFill>
                            <w14:prstDash w14:val="solid"/>
                            <w14:bevel/>
                          </w14:textOutline>
                        </w:rPr>
                      </w:pPr>
                      <w:r w:rsidRPr="00C3571C">
                        <w:rPr>
                          <w:rFonts w:hint="eastAsia"/>
                          <w14:textOutline w14:w="9525" w14:cap="rnd" w14:cmpd="sng" w14:algn="ctr">
                            <w14:solidFill>
                              <w14:srgbClr w14:val="FF0000"/>
                            </w14:solidFill>
                            <w14:prstDash w14:val="solid"/>
                            <w14:bevel/>
                          </w14:textOutline>
                        </w:rPr>
                        <w:t>1</w:t>
                      </w:r>
                      <w:r w:rsidR="00AB2967">
                        <w:rPr>
                          <w14:textOutline w14:w="9525" w14:cap="rnd" w14:cmpd="sng" w14:algn="ctr">
                            <w14:solidFill>
                              <w14:srgbClr w14:val="FF0000"/>
                            </w14:solidFill>
                            <w14:prstDash w14:val="solid"/>
                            <w14:bevel/>
                          </w14:textOutline>
                        </w:rPr>
                        <w:t>.</w:t>
                      </w:r>
                    </w:p>
                  </w:txbxContent>
                </v:textbox>
              </v:shape>
            </w:pict>
          </mc:Fallback>
        </mc:AlternateContent>
      </w:r>
    </w:p>
    <w:sectPr w:rsidR="008B4EB6" w:rsidSect="008B4EB6">
      <w:pgSz w:w="16838" w:h="11906" w:orient="landscape" w:code="9"/>
      <w:pgMar w:top="1134" w:right="1134" w:bottom="1134" w:left="1134" w:header="851" w:footer="709" w:gutter="0"/>
      <w:pgNumType w:chapStyle="1"/>
      <w:cols w:space="425"/>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CD5" w:rsidRDefault="00514CD5">
      <w:r>
        <w:separator/>
      </w:r>
    </w:p>
  </w:endnote>
  <w:endnote w:type="continuationSeparator" w:id="0">
    <w:p w:rsidR="00514CD5" w:rsidRDefault="00514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FKaiShu-SB-Estd-BF">
    <w:altName w:val="Malgun Gothic Semilight"/>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7EC" w:rsidRDefault="007307E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47EF2">
      <w:rPr>
        <w:rStyle w:val="a7"/>
        <w:noProof/>
      </w:rPr>
      <w:t>11</w:t>
    </w:r>
    <w:r>
      <w:rPr>
        <w:rStyle w:val="a7"/>
      </w:rPr>
      <w:fldChar w:fldCharType="end"/>
    </w:r>
  </w:p>
  <w:p w:rsidR="007307EC" w:rsidRDefault="007307E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7EC" w:rsidRDefault="007307E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20B94">
      <w:rPr>
        <w:rStyle w:val="a7"/>
        <w:noProof/>
      </w:rPr>
      <w:t>10</w:t>
    </w:r>
    <w:r>
      <w:rPr>
        <w:rStyle w:val="a7"/>
      </w:rPr>
      <w:fldChar w:fldCharType="end"/>
    </w:r>
  </w:p>
  <w:p w:rsidR="007307EC" w:rsidRDefault="007307EC">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209" w:rsidRDefault="00C67209">
    <w:pPr>
      <w:pStyle w:val="a5"/>
      <w:jc w:val="center"/>
    </w:pPr>
  </w:p>
  <w:p w:rsidR="00C67209" w:rsidRDefault="00C6720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CD5" w:rsidRDefault="00514CD5">
      <w:r>
        <w:separator/>
      </w:r>
    </w:p>
  </w:footnote>
  <w:footnote w:type="continuationSeparator" w:id="0">
    <w:p w:rsidR="00514CD5" w:rsidRDefault="00514C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704B"/>
    <w:multiLevelType w:val="hybridMultilevel"/>
    <w:tmpl w:val="8C52C65A"/>
    <w:lvl w:ilvl="0" w:tplc="D9367F60">
      <w:start w:val="2"/>
      <w:numFmt w:val="taiwaneseCountingThousand"/>
      <w:lvlText w:val="%1、"/>
      <w:lvlJc w:val="left"/>
      <w:pPr>
        <w:ind w:left="1757" w:hanging="480"/>
      </w:pPr>
      <w:rPr>
        <w:rFonts w:hint="eastAsia"/>
        <w:b w:val="0"/>
        <w:color w:val="000000"/>
      </w:r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1">
    <w:nsid w:val="04FE2AD4"/>
    <w:multiLevelType w:val="hybridMultilevel"/>
    <w:tmpl w:val="B4B036F2"/>
    <w:lvl w:ilvl="0" w:tplc="99A6161E">
      <w:start w:val="1"/>
      <w:numFmt w:val="decimal"/>
      <w:lvlText w:val="%1、"/>
      <w:lvlJc w:val="left"/>
      <w:pPr>
        <w:ind w:left="1756" w:hanging="480"/>
      </w:pPr>
      <w:rPr>
        <w:rFonts w:hint="default"/>
        <w:b w:val="0"/>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963585F"/>
    <w:multiLevelType w:val="hybridMultilevel"/>
    <w:tmpl w:val="EBEEB31C"/>
    <w:lvl w:ilvl="0" w:tplc="B734B9DE">
      <w:start w:val="1"/>
      <w:numFmt w:val="taiwaneseCountingThousand"/>
      <w:lvlText w:val="%1、"/>
      <w:lvlJc w:val="left"/>
      <w:pPr>
        <w:ind w:left="906" w:hanging="480"/>
      </w:pPr>
      <w:rPr>
        <w:rFonts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3">
    <w:nsid w:val="0B5E4F6E"/>
    <w:multiLevelType w:val="hybridMultilevel"/>
    <w:tmpl w:val="642C47FC"/>
    <w:lvl w:ilvl="0" w:tplc="E13C53F8">
      <w:start w:val="1"/>
      <w:numFmt w:val="decimal"/>
      <w:lvlText w:val="(%1)."/>
      <w:lvlJc w:val="left"/>
      <w:pPr>
        <w:ind w:left="1380" w:hanging="480"/>
      </w:pPr>
      <w:rPr>
        <w:rFonts w:hint="eastAsia"/>
      </w:rPr>
    </w:lvl>
    <w:lvl w:ilvl="1" w:tplc="04090019" w:tentative="1">
      <w:start w:val="1"/>
      <w:numFmt w:val="ideographTraditional"/>
      <w:lvlText w:val="%2、"/>
      <w:lvlJc w:val="left"/>
      <w:pPr>
        <w:ind w:left="1860" w:hanging="480"/>
      </w:pPr>
    </w:lvl>
    <w:lvl w:ilvl="2" w:tplc="0409001B" w:tentative="1">
      <w:start w:val="1"/>
      <w:numFmt w:val="lowerRoman"/>
      <w:lvlText w:val="%3."/>
      <w:lvlJc w:val="right"/>
      <w:pPr>
        <w:ind w:left="2340" w:hanging="480"/>
      </w:pPr>
    </w:lvl>
    <w:lvl w:ilvl="3" w:tplc="0409000F" w:tentative="1">
      <w:start w:val="1"/>
      <w:numFmt w:val="decimal"/>
      <w:lvlText w:val="%4."/>
      <w:lvlJc w:val="left"/>
      <w:pPr>
        <w:ind w:left="2820" w:hanging="480"/>
      </w:pPr>
    </w:lvl>
    <w:lvl w:ilvl="4" w:tplc="04090019" w:tentative="1">
      <w:start w:val="1"/>
      <w:numFmt w:val="ideographTraditional"/>
      <w:lvlText w:val="%5、"/>
      <w:lvlJc w:val="left"/>
      <w:pPr>
        <w:ind w:left="3300" w:hanging="480"/>
      </w:pPr>
    </w:lvl>
    <w:lvl w:ilvl="5" w:tplc="0409001B" w:tentative="1">
      <w:start w:val="1"/>
      <w:numFmt w:val="lowerRoman"/>
      <w:lvlText w:val="%6."/>
      <w:lvlJc w:val="right"/>
      <w:pPr>
        <w:ind w:left="3780" w:hanging="480"/>
      </w:pPr>
    </w:lvl>
    <w:lvl w:ilvl="6" w:tplc="0409000F" w:tentative="1">
      <w:start w:val="1"/>
      <w:numFmt w:val="decimal"/>
      <w:lvlText w:val="%7."/>
      <w:lvlJc w:val="left"/>
      <w:pPr>
        <w:ind w:left="4260" w:hanging="480"/>
      </w:pPr>
    </w:lvl>
    <w:lvl w:ilvl="7" w:tplc="04090019" w:tentative="1">
      <w:start w:val="1"/>
      <w:numFmt w:val="ideographTraditional"/>
      <w:lvlText w:val="%8、"/>
      <w:lvlJc w:val="left"/>
      <w:pPr>
        <w:ind w:left="4740" w:hanging="480"/>
      </w:pPr>
    </w:lvl>
    <w:lvl w:ilvl="8" w:tplc="0409001B" w:tentative="1">
      <w:start w:val="1"/>
      <w:numFmt w:val="lowerRoman"/>
      <w:lvlText w:val="%9."/>
      <w:lvlJc w:val="right"/>
      <w:pPr>
        <w:ind w:left="5220" w:hanging="480"/>
      </w:pPr>
    </w:lvl>
  </w:abstractNum>
  <w:abstractNum w:abstractNumId="4">
    <w:nsid w:val="154B151E"/>
    <w:multiLevelType w:val="hybridMultilevel"/>
    <w:tmpl w:val="F77E6178"/>
    <w:lvl w:ilvl="0" w:tplc="04090015">
      <w:start w:val="1"/>
      <w:numFmt w:val="taiwaneseCountingThousand"/>
      <w:lvlText w:val="%1、"/>
      <w:lvlJc w:val="left"/>
      <w:pPr>
        <w:ind w:left="905" w:hanging="480"/>
      </w:pPr>
    </w:lvl>
    <w:lvl w:ilvl="1" w:tplc="04090019">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5">
    <w:nsid w:val="18A3517F"/>
    <w:multiLevelType w:val="hybridMultilevel"/>
    <w:tmpl w:val="55AAF554"/>
    <w:lvl w:ilvl="0" w:tplc="537059C8">
      <w:start w:val="1"/>
      <w:numFmt w:val="ideographDigital"/>
      <w:lvlText w:val="(%1)"/>
      <w:lvlJc w:val="left"/>
      <w:pPr>
        <w:tabs>
          <w:tab w:val="num" w:pos="960"/>
        </w:tabs>
        <w:ind w:left="960" w:hanging="48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A5E2D1B"/>
    <w:multiLevelType w:val="hybridMultilevel"/>
    <w:tmpl w:val="0CD479D6"/>
    <w:lvl w:ilvl="0" w:tplc="466C0BCC">
      <w:start w:val="1"/>
      <w:numFmt w:val="ideographDigital"/>
      <w:lvlText w:val="(%1)"/>
      <w:lvlJc w:val="left"/>
      <w:pPr>
        <w:ind w:left="1920" w:hanging="480"/>
      </w:pPr>
      <w:rPr>
        <w:rFonts w:hint="default"/>
        <w:b w:val="0"/>
        <w:color w:val="000000"/>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7">
    <w:nsid w:val="1B4C6DFE"/>
    <w:multiLevelType w:val="hybridMultilevel"/>
    <w:tmpl w:val="13761686"/>
    <w:lvl w:ilvl="0" w:tplc="CC160334">
      <w:start w:val="2"/>
      <w:numFmt w:val="decimal"/>
      <w:lvlText w:val="%1."/>
      <w:lvlJc w:val="left"/>
      <w:pPr>
        <w:ind w:left="192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1C8434A8"/>
    <w:multiLevelType w:val="multilevel"/>
    <w:tmpl w:val="94923D76"/>
    <w:lvl w:ilvl="0">
      <w:start w:val="17"/>
      <w:numFmt w:val="ideographLegalTraditional"/>
      <w:lvlText w:val="%1、"/>
      <w:lvlJc w:val="left"/>
      <w:pPr>
        <w:ind w:left="480" w:hanging="480"/>
      </w:pPr>
      <w:rPr>
        <w:rFonts w:hint="eastAsia"/>
        <w:b/>
      </w:rPr>
    </w:lvl>
    <w:lvl w:ilvl="1">
      <w:start w:val="1"/>
      <w:numFmt w:val="taiwaneseCountingThousand"/>
      <w:lvlText w:val="%2、"/>
      <w:lvlJc w:val="left"/>
      <w:pPr>
        <w:ind w:left="960" w:hanging="480"/>
      </w:pPr>
      <w:rPr>
        <w:rFonts w:hint="eastAsia"/>
      </w:rPr>
    </w:lvl>
    <w:lvl w:ilvl="2">
      <w:start w:val="1"/>
      <w:numFmt w:val="taiwaneseCountingThousand"/>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none"/>
      <w:lvlText w:val="(1)、"/>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9">
    <w:nsid w:val="1ED76735"/>
    <w:multiLevelType w:val="hybridMultilevel"/>
    <w:tmpl w:val="49B8654E"/>
    <w:lvl w:ilvl="0" w:tplc="0409000F">
      <w:start w:val="1"/>
      <w:numFmt w:val="decimal"/>
      <w:lvlText w:val="%1."/>
      <w:lvlJc w:val="left"/>
      <w:pPr>
        <w:ind w:left="508" w:hanging="480"/>
      </w:pPr>
    </w:lvl>
    <w:lvl w:ilvl="1" w:tplc="04090019" w:tentative="1">
      <w:start w:val="1"/>
      <w:numFmt w:val="ideographTraditional"/>
      <w:lvlText w:val="%2、"/>
      <w:lvlJc w:val="left"/>
      <w:pPr>
        <w:ind w:left="988" w:hanging="480"/>
      </w:pPr>
    </w:lvl>
    <w:lvl w:ilvl="2" w:tplc="0409001B" w:tentative="1">
      <w:start w:val="1"/>
      <w:numFmt w:val="lowerRoman"/>
      <w:lvlText w:val="%3."/>
      <w:lvlJc w:val="right"/>
      <w:pPr>
        <w:ind w:left="1468" w:hanging="480"/>
      </w:pPr>
    </w:lvl>
    <w:lvl w:ilvl="3" w:tplc="0409000F" w:tentative="1">
      <w:start w:val="1"/>
      <w:numFmt w:val="decimal"/>
      <w:lvlText w:val="%4."/>
      <w:lvlJc w:val="left"/>
      <w:pPr>
        <w:ind w:left="1948" w:hanging="480"/>
      </w:pPr>
    </w:lvl>
    <w:lvl w:ilvl="4" w:tplc="04090019" w:tentative="1">
      <w:start w:val="1"/>
      <w:numFmt w:val="ideographTraditional"/>
      <w:lvlText w:val="%5、"/>
      <w:lvlJc w:val="left"/>
      <w:pPr>
        <w:ind w:left="2428" w:hanging="480"/>
      </w:pPr>
    </w:lvl>
    <w:lvl w:ilvl="5" w:tplc="0409001B" w:tentative="1">
      <w:start w:val="1"/>
      <w:numFmt w:val="lowerRoman"/>
      <w:lvlText w:val="%6."/>
      <w:lvlJc w:val="right"/>
      <w:pPr>
        <w:ind w:left="2908" w:hanging="480"/>
      </w:pPr>
    </w:lvl>
    <w:lvl w:ilvl="6" w:tplc="0409000F" w:tentative="1">
      <w:start w:val="1"/>
      <w:numFmt w:val="decimal"/>
      <w:lvlText w:val="%7."/>
      <w:lvlJc w:val="left"/>
      <w:pPr>
        <w:ind w:left="3388" w:hanging="480"/>
      </w:pPr>
    </w:lvl>
    <w:lvl w:ilvl="7" w:tplc="04090019" w:tentative="1">
      <w:start w:val="1"/>
      <w:numFmt w:val="ideographTraditional"/>
      <w:lvlText w:val="%8、"/>
      <w:lvlJc w:val="left"/>
      <w:pPr>
        <w:ind w:left="3868" w:hanging="480"/>
      </w:pPr>
    </w:lvl>
    <w:lvl w:ilvl="8" w:tplc="0409001B" w:tentative="1">
      <w:start w:val="1"/>
      <w:numFmt w:val="lowerRoman"/>
      <w:lvlText w:val="%9."/>
      <w:lvlJc w:val="right"/>
      <w:pPr>
        <w:ind w:left="4348" w:hanging="480"/>
      </w:pPr>
    </w:lvl>
  </w:abstractNum>
  <w:abstractNum w:abstractNumId="10">
    <w:nsid w:val="20C854CC"/>
    <w:multiLevelType w:val="hybridMultilevel"/>
    <w:tmpl w:val="D382C37A"/>
    <w:lvl w:ilvl="0" w:tplc="466C0BCC">
      <w:start w:val="1"/>
      <w:numFmt w:val="ideographDigital"/>
      <w:lvlText w:val="(%1)"/>
      <w:lvlJc w:val="left"/>
      <w:pPr>
        <w:ind w:left="480" w:hanging="480"/>
      </w:pPr>
      <w:rPr>
        <w:rFonts w:hint="default"/>
        <w:b w:val="0"/>
        <w:color w:val="00000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221819B6"/>
    <w:multiLevelType w:val="hybridMultilevel"/>
    <w:tmpl w:val="A95CB150"/>
    <w:lvl w:ilvl="0" w:tplc="61D81AC0">
      <w:start w:val="1"/>
      <w:numFmt w:val="decimal"/>
      <w:lvlText w:val="(%1)"/>
      <w:lvlJc w:val="left"/>
      <w:pPr>
        <w:ind w:left="1265" w:hanging="360"/>
      </w:pPr>
      <w:rPr>
        <w:rFonts w:hint="default"/>
      </w:rPr>
    </w:lvl>
    <w:lvl w:ilvl="1" w:tplc="04090019" w:tentative="1">
      <w:start w:val="1"/>
      <w:numFmt w:val="ideographTraditional"/>
      <w:lvlText w:val="%2、"/>
      <w:lvlJc w:val="left"/>
      <w:pPr>
        <w:ind w:left="1865" w:hanging="480"/>
      </w:pPr>
    </w:lvl>
    <w:lvl w:ilvl="2" w:tplc="0409001B" w:tentative="1">
      <w:start w:val="1"/>
      <w:numFmt w:val="lowerRoman"/>
      <w:lvlText w:val="%3."/>
      <w:lvlJc w:val="right"/>
      <w:pPr>
        <w:ind w:left="2345" w:hanging="480"/>
      </w:pPr>
    </w:lvl>
    <w:lvl w:ilvl="3" w:tplc="0409000F" w:tentative="1">
      <w:start w:val="1"/>
      <w:numFmt w:val="decimal"/>
      <w:lvlText w:val="%4."/>
      <w:lvlJc w:val="left"/>
      <w:pPr>
        <w:ind w:left="2825" w:hanging="480"/>
      </w:pPr>
    </w:lvl>
    <w:lvl w:ilvl="4" w:tplc="04090019" w:tentative="1">
      <w:start w:val="1"/>
      <w:numFmt w:val="ideographTraditional"/>
      <w:lvlText w:val="%5、"/>
      <w:lvlJc w:val="left"/>
      <w:pPr>
        <w:ind w:left="3305" w:hanging="480"/>
      </w:pPr>
    </w:lvl>
    <w:lvl w:ilvl="5" w:tplc="0409001B" w:tentative="1">
      <w:start w:val="1"/>
      <w:numFmt w:val="lowerRoman"/>
      <w:lvlText w:val="%6."/>
      <w:lvlJc w:val="right"/>
      <w:pPr>
        <w:ind w:left="3785" w:hanging="480"/>
      </w:pPr>
    </w:lvl>
    <w:lvl w:ilvl="6" w:tplc="0409000F" w:tentative="1">
      <w:start w:val="1"/>
      <w:numFmt w:val="decimal"/>
      <w:lvlText w:val="%7."/>
      <w:lvlJc w:val="left"/>
      <w:pPr>
        <w:ind w:left="4265" w:hanging="480"/>
      </w:pPr>
    </w:lvl>
    <w:lvl w:ilvl="7" w:tplc="04090019" w:tentative="1">
      <w:start w:val="1"/>
      <w:numFmt w:val="ideographTraditional"/>
      <w:lvlText w:val="%8、"/>
      <w:lvlJc w:val="left"/>
      <w:pPr>
        <w:ind w:left="4745" w:hanging="480"/>
      </w:pPr>
    </w:lvl>
    <w:lvl w:ilvl="8" w:tplc="0409001B" w:tentative="1">
      <w:start w:val="1"/>
      <w:numFmt w:val="lowerRoman"/>
      <w:lvlText w:val="%9."/>
      <w:lvlJc w:val="right"/>
      <w:pPr>
        <w:ind w:left="5225" w:hanging="480"/>
      </w:pPr>
    </w:lvl>
  </w:abstractNum>
  <w:abstractNum w:abstractNumId="12">
    <w:nsid w:val="23407D0D"/>
    <w:multiLevelType w:val="hybridMultilevel"/>
    <w:tmpl w:val="551EE4AC"/>
    <w:lvl w:ilvl="0" w:tplc="B734B9DE">
      <w:start w:val="1"/>
      <w:numFmt w:val="taiwaneseCountingThousand"/>
      <w:lvlText w:val="%1、"/>
      <w:lvlJc w:val="left"/>
      <w:pPr>
        <w:ind w:left="480" w:hanging="480"/>
      </w:pPr>
      <w:rPr>
        <w:rFonts w:hint="eastAsia"/>
        <w:b w:val="0"/>
        <w:color w:val="00000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5445FB7"/>
    <w:multiLevelType w:val="hybridMultilevel"/>
    <w:tmpl w:val="6B869402"/>
    <w:lvl w:ilvl="0" w:tplc="B734B9DE">
      <w:start w:val="1"/>
      <w:numFmt w:val="taiwaneseCountingThousand"/>
      <w:lvlText w:val="%1、"/>
      <w:lvlJc w:val="left"/>
      <w:pPr>
        <w:ind w:left="1656" w:hanging="480"/>
      </w:pPr>
      <w:rPr>
        <w:rFonts w:hint="eastAsia"/>
      </w:rPr>
    </w:lvl>
    <w:lvl w:ilvl="1" w:tplc="04090019" w:tentative="1">
      <w:start w:val="1"/>
      <w:numFmt w:val="ideographTraditional"/>
      <w:lvlText w:val="%2、"/>
      <w:lvlJc w:val="left"/>
      <w:pPr>
        <w:ind w:left="2136" w:hanging="480"/>
      </w:pPr>
    </w:lvl>
    <w:lvl w:ilvl="2" w:tplc="0409001B" w:tentative="1">
      <w:start w:val="1"/>
      <w:numFmt w:val="lowerRoman"/>
      <w:lvlText w:val="%3."/>
      <w:lvlJc w:val="right"/>
      <w:pPr>
        <w:ind w:left="2616" w:hanging="480"/>
      </w:pPr>
    </w:lvl>
    <w:lvl w:ilvl="3" w:tplc="0409000F" w:tentative="1">
      <w:start w:val="1"/>
      <w:numFmt w:val="decimal"/>
      <w:lvlText w:val="%4."/>
      <w:lvlJc w:val="left"/>
      <w:pPr>
        <w:ind w:left="3096" w:hanging="480"/>
      </w:pPr>
    </w:lvl>
    <w:lvl w:ilvl="4" w:tplc="04090019" w:tentative="1">
      <w:start w:val="1"/>
      <w:numFmt w:val="ideographTraditional"/>
      <w:lvlText w:val="%5、"/>
      <w:lvlJc w:val="left"/>
      <w:pPr>
        <w:ind w:left="3576" w:hanging="480"/>
      </w:pPr>
    </w:lvl>
    <w:lvl w:ilvl="5" w:tplc="0409001B" w:tentative="1">
      <w:start w:val="1"/>
      <w:numFmt w:val="lowerRoman"/>
      <w:lvlText w:val="%6."/>
      <w:lvlJc w:val="right"/>
      <w:pPr>
        <w:ind w:left="4056" w:hanging="480"/>
      </w:pPr>
    </w:lvl>
    <w:lvl w:ilvl="6" w:tplc="0409000F" w:tentative="1">
      <w:start w:val="1"/>
      <w:numFmt w:val="decimal"/>
      <w:lvlText w:val="%7."/>
      <w:lvlJc w:val="left"/>
      <w:pPr>
        <w:ind w:left="4536" w:hanging="480"/>
      </w:pPr>
    </w:lvl>
    <w:lvl w:ilvl="7" w:tplc="04090019" w:tentative="1">
      <w:start w:val="1"/>
      <w:numFmt w:val="ideographTraditional"/>
      <w:lvlText w:val="%8、"/>
      <w:lvlJc w:val="left"/>
      <w:pPr>
        <w:ind w:left="5016" w:hanging="480"/>
      </w:pPr>
    </w:lvl>
    <w:lvl w:ilvl="8" w:tplc="0409001B" w:tentative="1">
      <w:start w:val="1"/>
      <w:numFmt w:val="lowerRoman"/>
      <w:lvlText w:val="%9."/>
      <w:lvlJc w:val="right"/>
      <w:pPr>
        <w:ind w:left="5496" w:hanging="480"/>
      </w:pPr>
    </w:lvl>
  </w:abstractNum>
  <w:abstractNum w:abstractNumId="14">
    <w:nsid w:val="2FE17C21"/>
    <w:multiLevelType w:val="hybridMultilevel"/>
    <w:tmpl w:val="E4507C98"/>
    <w:lvl w:ilvl="0" w:tplc="B734B9DE">
      <w:start w:val="1"/>
      <w:numFmt w:val="taiwaneseCountingThousand"/>
      <w:lvlText w:val="%1、"/>
      <w:lvlJc w:val="left"/>
      <w:pPr>
        <w:ind w:left="906" w:hanging="480"/>
      </w:pPr>
      <w:rPr>
        <w:rFonts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B734B9DE">
      <w:start w:val="1"/>
      <w:numFmt w:val="taiwaneseCountingThousand"/>
      <w:lvlText w:val="%7、"/>
      <w:lvlJc w:val="left"/>
      <w:pPr>
        <w:ind w:left="3786" w:hanging="480"/>
      </w:pPr>
      <w:rPr>
        <w:rFonts w:hint="eastAsia"/>
      </w:r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5">
    <w:nsid w:val="31776CD8"/>
    <w:multiLevelType w:val="hybridMultilevel"/>
    <w:tmpl w:val="0CD21E96"/>
    <w:lvl w:ilvl="0" w:tplc="466C0BCC">
      <w:start w:val="1"/>
      <w:numFmt w:val="ideographDigital"/>
      <w:lvlText w:val="(%1)"/>
      <w:lvlJc w:val="left"/>
      <w:pPr>
        <w:ind w:left="480" w:hanging="480"/>
      </w:pPr>
      <w:rPr>
        <w:rFonts w:hint="default"/>
        <w:b w:val="0"/>
        <w:color w:val="000000"/>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466C0BCC">
      <w:start w:val="1"/>
      <w:numFmt w:val="ideographDigital"/>
      <w:lvlText w:val="(%4)"/>
      <w:lvlJc w:val="left"/>
      <w:pPr>
        <w:ind w:left="1920" w:hanging="480"/>
      </w:pPr>
      <w:rPr>
        <w:rFonts w:hint="default"/>
        <w:b w:val="0"/>
        <w:color w:val="000000"/>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32EA0483"/>
    <w:multiLevelType w:val="hybridMultilevel"/>
    <w:tmpl w:val="8A1494FE"/>
    <w:lvl w:ilvl="0" w:tplc="49827DEE">
      <w:start w:val="1"/>
      <w:numFmt w:val="taiwaneseCountingThousand"/>
      <w:lvlText w:val="%1、"/>
      <w:lvlJc w:val="left"/>
      <w:pPr>
        <w:tabs>
          <w:tab w:val="num" w:pos="480"/>
        </w:tabs>
        <w:ind w:left="480" w:hanging="480"/>
      </w:pPr>
      <w:rPr>
        <w:rFonts w:hint="eastAsia"/>
        <w:lang w:val="en-US"/>
      </w:rPr>
    </w:lvl>
    <w:lvl w:ilvl="1" w:tplc="466C0BCC">
      <w:start w:val="1"/>
      <w:numFmt w:val="ideographDigital"/>
      <w:lvlText w:val="(%2)"/>
      <w:lvlJc w:val="left"/>
      <w:pPr>
        <w:tabs>
          <w:tab w:val="num" w:pos="960"/>
        </w:tabs>
        <w:ind w:left="960" w:hanging="480"/>
      </w:pPr>
      <w:rPr>
        <w:rFonts w:hint="default"/>
        <w:b w:val="0"/>
        <w:color w:val="000000"/>
      </w:rPr>
    </w:lvl>
    <w:lvl w:ilvl="2" w:tplc="C6622A96">
      <w:start w:val="1"/>
      <w:numFmt w:val="decimal"/>
      <w:lvlText w:val="%3."/>
      <w:lvlJc w:val="left"/>
      <w:pPr>
        <w:tabs>
          <w:tab w:val="num" w:pos="1440"/>
        </w:tabs>
        <w:ind w:left="1440" w:hanging="480"/>
      </w:pPr>
      <w:rPr>
        <w:rFonts w:hint="eastAsia"/>
      </w:rPr>
    </w:lvl>
    <w:lvl w:ilvl="3" w:tplc="0409000F">
      <w:start w:val="1"/>
      <w:numFmt w:val="decimal"/>
      <w:lvlText w:val="%4."/>
      <w:lvlJc w:val="left"/>
      <w:pPr>
        <w:tabs>
          <w:tab w:val="num" w:pos="1920"/>
        </w:tabs>
        <w:ind w:left="1920" w:hanging="480"/>
      </w:pPr>
      <w:rPr>
        <w:rFonts w:hint="default"/>
        <w:lang w:val="en-US"/>
      </w:rPr>
    </w:lvl>
    <w:lvl w:ilvl="4" w:tplc="1AA47F00">
      <w:start w:val="1"/>
      <w:numFmt w:val="taiwaneseCountingThousand"/>
      <w:lvlText w:val="(%5)"/>
      <w:lvlJc w:val="left"/>
      <w:pPr>
        <w:ind w:left="2532" w:hanging="612"/>
      </w:pPr>
      <w:rPr>
        <w:rFonts w:hint="default"/>
      </w:r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nsid w:val="3442069B"/>
    <w:multiLevelType w:val="hybridMultilevel"/>
    <w:tmpl w:val="3DEE3058"/>
    <w:lvl w:ilvl="0" w:tplc="04090015">
      <w:start w:val="1"/>
      <w:numFmt w:val="taiwaneseCountingThousand"/>
      <w:lvlText w:val="%1、"/>
      <w:lvlJc w:val="left"/>
      <w:pPr>
        <w:ind w:left="905" w:hanging="480"/>
      </w:pPr>
    </w:lvl>
    <w:lvl w:ilvl="1" w:tplc="1B42F292">
      <w:start w:val="1"/>
      <w:numFmt w:val="taiwaneseCountingThousand"/>
      <w:lvlText w:val="(%2)"/>
      <w:lvlJc w:val="left"/>
      <w:pPr>
        <w:ind w:left="1385" w:hanging="480"/>
      </w:pPr>
      <w:rPr>
        <w:rFonts w:hint="eastAsia"/>
      </w:r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8">
    <w:nsid w:val="382772C6"/>
    <w:multiLevelType w:val="hybridMultilevel"/>
    <w:tmpl w:val="FB0481FA"/>
    <w:lvl w:ilvl="0" w:tplc="3872E8C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390F2B5C"/>
    <w:multiLevelType w:val="hybridMultilevel"/>
    <w:tmpl w:val="F9D02C24"/>
    <w:lvl w:ilvl="0" w:tplc="EB18B2F2">
      <w:start w:val="1"/>
      <w:numFmt w:val="decimal"/>
      <w:pStyle w:val="1"/>
      <w:lvlText w:val="(%1)"/>
      <w:lvlJc w:val="left"/>
      <w:pPr>
        <w:ind w:left="1380" w:hanging="480"/>
      </w:pPr>
      <w:rPr>
        <w:rFonts w:hint="default"/>
      </w:rPr>
    </w:lvl>
    <w:lvl w:ilvl="1" w:tplc="04090019" w:tentative="1">
      <w:start w:val="1"/>
      <w:numFmt w:val="ideographTraditional"/>
      <w:lvlText w:val="%2、"/>
      <w:lvlJc w:val="left"/>
      <w:pPr>
        <w:ind w:left="1860" w:hanging="480"/>
      </w:pPr>
    </w:lvl>
    <w:lvl w:ilvl="2" w:tplc="0409001B" w:tentative="1">
      <w:start w:val="1"/>
      <w:numFmt w:val="lowerRoman"/>
      <w:lvlText w:val="%3."/>
      <w:lvlJc w:val="right"/>
      <w:pPr>
        <w:ind w:left="2340" w:hanging="480"/>
      </w:pPr>
    </w:lvl>
    <w:lvl w:ilvl="3" w:tplc="0409000F" w:tentative="1">
      <w:start w:val="1"/>
      <w:numFmt w:val="decimal"/>
      <w:lvlText w:val="%4."/>
      <w:lvlJc w:val="left"/>
      <w:pPr>
        <w:ind w:left="2820" w:hanging="480"/>
      </w:pPr>
    </w:lvl>
    <w:lvl w:ilvl="4" w:tplc="04090019" w:tentative="1">
      <w:start w:val="1"/>
      <w:numFmt w:val="ideographTraditional"/>
      <w:lvlText w:val="%5、"/>
      <w:lvlJc w:val="left"/>
      <w:pPr>
        <w:ind w:left="3300" w:hanging="480"/>
      </w:pPr>
    </w:lvl>
    <w:lvl w:ilvl="5" w:tplc="0409001B" w:tentative="1">
      <w:start w:val="1"/>
      <w:numFmt w:val="lowerRoman"/>
      <w:lvlText w:val="%6."/>
      <w:lvlJc w:val="right"/>
      <w:pPr>
        <w:ind w:left="3780" w:hanging="480"/>
      </w:pPr>
    </w:lvl>
    <w:lvl w:ilvl="6" w:tplc="0409000F" w:tentative="1">
      <w:start w:val="1"/>
      <w:numFmt w:val="decimal"/>
      <w:lvlText w:val="%7."/>
      <w:lvlJc w:val="left"/>
      <w:pPr>
        <w:ind w:left="4260" w:hanging="480"/>
      </w:pPr>
    </w:lvl>
    <w:lvl w:ilvl="7" w:tplc="04090019" w:tentative="1">
      <w:start w:val="1"/>
      <w:numFmt w:val="ideographTraditional"/>
      <w:lvlText w:val="%8、"/>
      <w:lvlJc w:val="left"/>
      <w:pPr>
        <w:ind w:left="4740" w:hanging="480"/>
      </w:pPr>
    </w:lvl>
    <w:lvl w:ilvl="8" w:tplc="0409001B" w:tentative="1">
      <w:start w:val="1"/>
      <w:numFmt w:val="lowerRoman"/>
      <w:lvlText w:val="%9."/>
      <w:lvlJc w:val="right"/>
      <w:pPr>
        <w:ind w:left="5220" w:hanging="480"/>
      </w:pPr>
    </w:lvl>
  </w:abstractNum>
  <w:abstractNum w:abstractNumId="20">
    <w:nsid w:val="39913BD0"/>
    <w:multiLevelType w:val="hybridMultilevel"/>
    <w:tmpl w:val="3DE86F78"/>
    <w:lvl w:ilvl="0" w:tplc="C74646C4">
      <w:start w:val="1"/>
      <w:numFmt w:val="taiwaneseCountingThousand"/>
      <w:lvlText w:val="(%1)"/>
      <w:lvlJc w:val="left"/>
      <w:pPr>
        <w:ind w:left="1506" w:hanging="600"/>
      </w:pPr>
      <w:rPr>
        <w:rFonts w:cs="Arial" w:hint="default"/>
      </w:rPr>
    </w:lvl>
    <w:lvl w:ilvl="1" w:tplc="04090019" w:tentative="1">
      <w:start w:val="1"/>
      <w:numFmt w:val="ideographTraditional"/>
      <w:lvlText w:val="%2、"/>
      <w:lvlJc w:val="left"/>
      <w:pPr>
        <w:ind w:left="1866" w:hanging="480"/>
      </w:pPr>
    </w:lvl>
    <w:lvl w:ilvl="2" w:tplc="0409001B" w:tentative="1">
      <w:start w:val="1"/>
      <w:numFmt w:val="lowerRoman"/>
      <w:lvlText w:val="%3."/>
      <w:lvlJc w:val="right"/>
      <w:pPr>
        <w:ind w:left="2346" w:hanging="480"/>
      </w:pPr>
    </w:lvl>
    <w:lvl w:ilvl="3" w:tplc="0409000F" w:tentative="1">
      <w:start w:val="1"/>
      <w:numFmt w:val="decimal"/>
      <w:lvlText w:val="%4."/>
      <w:lvlJc w:val="left"/>
      <w:pPr>
        <w:ind w:left="2826" w:hanging="480"/>
      </w:pPr>
    </w:lvl>
    <w:lvl w:ilvl="4" w:tplc="04090019" w:tentative="1">
      <w:start w:val="1"/>
      <w:numFmt w:val="ideographTraditional"/>
      <w:lvlText w:val="%5、"/>
      <w:lvlJc w:val="left"/>
      <w:pPr>
        <w:ind w:left="3306" w:hanging="480"/>
      </w:pPr>
    </w:lvl>
    <w:lvl w:ilvl="5" w:tplc="0409001B" w:tentative="1">
      <w:start w:val="1"/>
      <w:numFmt w:val="lowerRoman"/>
      <w:lvlText w:val="%6."/>
      <w:lvlJc w:val="right"/>
      <w:pPr>
        <w:ind w:left="3786" w:hanging="480"/>
      </w:pPr>
    </w:lvl>
    <w:lvl w:ilvl="6" w:tplc="0409000F" w:tentative="1">
      <w:start w:val="1"/>
      <w:numFmt w:val="decimal"/>
      <w:lvlText w:val="%7."/>
      <w:lvlJc w:val="left"/>
      <w:pPr>
        <w:ind w:left="4266" w:hanging="480"/>
      </w:pPr>
    </w:lvl>
    <w:lvl w:ilvl="7" w:tplc="04090019" w:tentative="1">
      <w:start w:val="1"/>
      <w:numFmt w:val="ideographTraditional"/>
      <w:lvlText w:val="%8、"/>
      <w:lvlJc w:val="left"/>
      <w:pPr>
        <w:ind w:left="4746" w:hanging="480"/>
      </w:pPr>
    </w:lvl>
    <w:lvl w:ilvl="8" w:tplc="0409001B" w:tentative="1">
      <w:start w:val="1"/>
      <w:numFmt w:val="lowerRoman"/>
      <w:lvlText w:val="%9."/>
      <w:lvlJc w:val="right"/>
      <w:pPr>
        <w:ind w:left="5226" w:hanging="480"/>
      </w:pPr>
    </w:lvl>
  </w:abstractNum>
  <w:abstractNum w:abstractNumId="21">
    <w:nsid w:val="39CC080C"/>
    <w:multiLevelType w:val="hybridMultilevel"/>
    <w:tmpl w:val="97040708"/>
    <w:lvl w:ilvl="0" w:tplc="E1889D22">
      <w:start w:val="1"/>
      <w:numFmt w:val="decimal"/>
      <w:lvlText w:val="(%1)"/>
      <w:lvlJc w:val="left"/>
      <w:pPr>
        <w:ind w:left="2280" w:hanging="360"/>
      </w:pPr>
      <w:rPr>
        <w:rFonts w:hint="default"/>
      </w:rPr>
    </w:lvl>
    <w:lvl w:ilvl="1" w:tplc="04090019" w:tentative="1">
      <w:start w:val="1"/>
      <w:numFmt w:val="ideographTraditional"/>
      <w:lvlText w:val="%2、"/>
      <w:lvlJc w:val="left"/>
      <w:pPr>
        <w:ind w:left="2880" w:hanging="480"/>
      </w:pPr>
    </w:lvl>
    <w:lvl w:ilvl="2" w:tplc="0409001B" w:tentative="1">
      <w:start w:val="1"/>
      <w:numFmt w:val="lowerRoman"/>
      <w:lvlText w:val="%3."/>
      <w:lvlJc w:val="right"/>
      <w:pPr>
        <w:ind w:left="3360" w:hanging="480"/>
      </w:pPr>
    </w:lvl>
    <w:lvl w:ilvl="3" w:tplc="0409000F" w:tentative="1">
      <w:start w:val="1"/>
      <w:numFmt w:val="decimal"/>
      <w:lvlText w:val="%4."/>
      <w:lvlJc w:val="left"/>
      <w:pPr>
        <w:ind w:left="3840" w:hanging="480"/>
      </w:pPr>
    </w:lvl>
    <w:lvl w:ilvl="4" w:tplc="04090019" w:tentative="1">
      <w:start w:val="1"/>
      <w:numFmt w:val="ideographTraditional"/>
      <w:lvlText w:val="%5、"/>
      <w:lvlJc w:val="left"/>
      <w:pPr>
        <w:ind w:left="4320" w:hanging="480"/>
      </w:pPr>
    </w:lvl>
    <w:lvl w:ilvl="5" w:tplc="0409001B" w:tentative="1">
      <w:start w:val="1"/>
      <w:numFmt w:val="lowerRoman"/>
      <w:lvlText w:val="%6."/>
      <w:lvlJc w:val="right"/>
      <w:pPr>
        <w:ind w:left="4800" w:hanging="480"/>
      </w:pPr>
    </w:lvl>
    <w:lvl w:ilvl="6" w:tplc="0409000F" w:tentative="1">
      <w:start w:val="1"/>
      <w:numFmt w:val="decimal"/>
      <w:lvlText w:val="%7."/>
      <w:lvlJc w:val="left"/>
      <w:pPr>
        <w:ind w:left="5280" w:hanging="480"/>
      </w:pPr>
    </w:lvl>
    <w:lvl w:ilvl="7" w:tplc="04090019" w:tentative="1">
      <w:start w:val="1"/>
      <w:numFmt w:val="ideographTraditional"/>
      <w:lvlText w:val="%8、"/>
      <w:lvlJc w:val="left"/>
      <w:pPr>
        <w:ind w:left="5760" w:hanging="480"/>
      </w:pPr>
    </w:lvl>
    <w:lvl w:ilvl="8" w:tplc="0409001B" w:tentative="1">
      <w:start w:val="1"/>
      <w:numFmt w:val="lowerRoman"/>
      <w:lvlText w:val="%9."/>
      <w:lvlJc w:val="right"/>
      <w:pPr>
        <w:ind w:left="6240" w:hanging="480"/>
      </w:pPr>
    </w:lvl>
  </w:abstractNum>
  <w:abstractNum w:abstractNumId="22">
    <w:nsid w:val="3A4D4FB9"/>
    <w:multiLevelType w:val="hybridMultilevel"/>
    <w:tmpl w:val="7194DACA"/>
    <w:lvl w:ilvl="0" w:tplc="6E8449BE">
      <w:start w:val="1"/>
      <w:numFmt w:val="taiwaneseCountingThousand"/>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3">
    <w:nsid w:val="3DE37DA1"/>
    <w:multiLevelType w:val="hybridMultilevel"/>
    <w:tmpl w:val="A022A1F0"/>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nsid w:val="443B5AFA"/>
    <w:multiLevelType w:val="hybridMultilevel"/>
    <w:tmpl w:val="C7C2D82A"/>
    <w:lvl w:ilvl="0" w:tplc="57F25F98">
      <w:start w:val="1"/>
      <w:numFmt w:val="decimal"/>
      <w:lvlText w:val="%1、"/>
      <w:lvlJc w:val="left"/>
      <w:pPr>
        <w:ind w:left="1756" w:hanging="480"/>
      </w:pPr>
      <w:rPr>
        <w:rFonts w:hint="default"/>
        <w:b w:val="0"/>
        <w:color w:val="000000" w:themeColor="text1"/>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446F0C9B"/>
    <w:multiLevelType w:val="hybridMultilevel"/>
    <w:tmpl w:val="6B82C9FE"/>
    <w:lvl w:ilvl="0" w:tplc="B734B9DE">
      <w:start w:val="1"/>
      <w:numFmt w:val="taiwaneseCountingThousand"/>
      <w:lvlText w:val="%1、"/>
      <w:lvlJc w:val="left"/>
      <w:pPr>
        <w:ind w:left="906" w:hanging="480"/>
      </w:pPr>
      <w:rPr>
        <w:rFonts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26">
    <w:nsid w:val="44E00B3B"/>
    <w:multiLevelType w:val="multilevel"/>
    <w:tmpl w:val="0750E27C"/>
    <w:lvl w:ilvl="0">
      <w:start w:val="5"/>
      <w:numFmt w:val="ideographLegalTraditional"/>
      <w:lvlText w:val="%1、"/>
      <w:lvlJc w:val="left"/>
      <w:pPr>
        <w:ind w:left="480" w:hanging="480"/>
      </w:pPr>
      <w:rPr>
        <w:rFonts w:hint="eastAsia"/>
        <w:b/>
      </w:rPr>
    </w:lvl>
    <w:lvl w:ilvl="1">
      <w:start w:val="1"/>
      <w:numFmt w:val="taiwaneseCountingThousand"/>
      <w:lvlText w:val="%2、"/>
      <w:lvlJc w:val="left"/>
      <w:pPr>
        <w:ind w:left="960" w:hanging="480"/>
      </w:pPr>
      <w:rPr>
        <w:rFonts w:hint="eastAsia"/>
      </w:rPr>
    </w:lvl>
    <w:lvl w:ilvl="2">
      <w:start w:val="1"/>
      <w:numFmt w:val="ideographDigital"/>
      <w:lvlText w:val="(%3)"/>
      <w:lvlJc w:val="left"/>
      <w:pPr>
        <w:ind w:left="1440" w:hanging="480"/>
      </w:pPr>
      <w:rPr>
        <w:rFonts w:hint="default"/>
        <w:b w:val="0"/>
        <w:color w:val="000000"/>
      </w:rPr>
    </w:lvl>
    <w:lvl w:ilvl="3">
      <w:start w:val="1"/>
      <w:numFmt w:val="decimal"/>
      <w:lvlText w:val="%4、"/>
      <w:lvlJc w:val="left"/>
      <w:pPr>
        <w:ind w:left="1920" w:hanging="480"/>
      </w:pPr>
      <w:rPr>
        <w:rFonts w:hint="eastAsia"/>
      </w:rPr>
    </w:lvl>
    <w:lvl w:ilvl="4">
      <w:start w:val="1"/>
      <w:numFmt w:val="none"/>
      <w:lvlText w:val="(1)、"/>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7">
    <w:nsid w:val="44E70EBC"/>
    <w:multiLevelType w:val="hybridMultilevel"/>
    <w:tmpl w:val="0C5A3678"/>
    <w:lvl w:ilvl="0" w:tplc="EE90C200">
      <w:start w:val="1"/>
      <w:numFmt w:val="taiwaneseCountingThousand"/>
      <w:lvlText w:val="%1、"/>
      <w:lvlJc w:val="left"/>
      <w:pPr>
        <w:ind w:left="1080" w:hanging="480"/>
      </w:pPr>
      <w:rPr>
        <w:rFonts w:hint="eastAsia"/>
        <w:lang w:val="en-US"/>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28">
    <w:nsid w:val="45EF1D8E"/>
    <w:multiLevelType w:val="multilevel"/>
    <w:tmpl w:val="6826099E"/>
    <w:lvl w:ilvl="0">
      <w:start w:val="13"/>
      <w:numFmt w:val="ideographLegalTraditional"/>
      <w:lvlText w:val="%1、"/>
      <w:lvlJc w:val="left"/>
      <w:pPr>
        <w:ind w:left="480" w:hanging="480"/>
      </w:pPr>
      <w:rPr>
        <w:rFonts w:hint="eastAsia"/>
        <w:b/>
      </w:rPr>
    </w:lvl>
    <w:lvl w:ilvl="1">
      <w:start w:val="1"/>
      <w:numFmt w:val="taiwaneseCountingThousand"/>
      <w:lvlText w:val="%2、"/>
      <w:lvlJc w:val="left"/>
      <w:pPr>
        <w:ind w:left="960" w:hanging="480"/>
      </w:pPr>
      <w:rPr>
        <w:rFonts w:hint="eastAsia"/>
        <w:lang w:val="en-US"/>
      </w:rPr>
    </w:lvl>
    <w:lvl w:ilvl="2">
      <w:start w:val="1"/>
      <w:numFmt w:val="taiwaneseCountingThousand"/>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none"/>
      <w:lvlText w:val="(1)、"/>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534"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9">
    <w:nsid w:val="471A7511"/>
    <w:multiLevelType w:val="multilevel"/>
    <w:tmpl w:val="6054E7B0"/>
    <w:lvl w:ilvl="0">
      <w:start w:val="1"/>
      <w:numFmt w:val="decimal"/>
      <w:lvlText w:val="%1."/>
      <w:lvlJc w:val="left"/>
      <w:pPr>
        <w:ind w:left="57" w:hanging="57"/>
      </w:pPr>
      <w:rPr>
        <w:rFonts w:hint="eastAsia"/>
        <w:b w:val="0"/>
      </w:rPr>
    </w:lvl>
    <w:lvl w:ilvl="1">
      <w:start w:val="1"/>
      <w:numFmt w:val="taiwaneseCountingThousand"/>
      <w:lvlText w:val="%2、"/>
      <w:lvlJc w:val="left"/>
      <w:pPr>
        <w:ind w:left="960" w:hanging="480"/>
      </w:pPr>
      <w:rPr>
        <w:rFonts w:hint="eastAsia"/>
      </w:rPr>
    </w:lvl>
    <w:lvl w:ilvl="2">
      <w:start w:val="1"/>
      <w:numFmt w:val="taiwaneseCountingThousand"/>
      <w:lvlText w:val="(%3)"/>
      <w:lvlJc w:val="right"/>
      <w:pPr>
        <w:ind w:left="1331" w:hanging="480"/>
      </w:pPr>
      <w:rPr>
        <w:rFonts w:hint="eastAsia"/>
        <w:color w:val="00B0F0"/>
      </w:rPr>
    </w:lvl>
    <w:lvl w:ilvl="3">
      <w:start w:val="1"/>
      <w:numFmt w:val="decimal"/>
      <w:lvlText w:val="%4、"/>
      <w:lvlJc w:val="left"/>
      <w:pPr>
        <w:ind w:left="1920" w:hanging="480"/>
      </w:pPr>
      <w:rPr>
        <w:rFonts w:hint="eastAsia"/>
      </w:rPr>
    </w:lvl>
    <w:lvl w:ilvl="4">
      <w:start w:val="1"/>
      <w:numFmt w:val="none"/>
      <w:lvlText w:val="(1)、"/>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30">
    <w:nsid w:val="49A46338"/>
    <w:multiLevelType w:val="multilevel"/>
    <w:tmpl w:val="FD787026"/>
    <w:lvl w:ilvl="0">
      <w:start w:val="1"/>
      <w:numFmt w:val="ideographLegalTraditional"/>
      <w:lvlText w:val="%1、"/>
      <w:lvlJc w:val="left"/>
      <w:pPr>
        <w:ind w:left="480" w:hanging="480"/>
      </w:pPr>
      <w:rPr>
        <w:rFonts w:hint="eastAsia"/>
      </w:rPr>
    </w:lvl>
    <w:lvl w:ilvl="1">
      <w:start w:val="1"/>
      <w:numFmt w:val="taiwaneseCountingThousand"/>
      <w:lvlText w:val="%2、"/>
      <w:lvlJc w:val="left"/>
      <w:pPr>
        <w:ind w:left="960" w:hanging="480"/>
      </w:pPr>
      <w:rPr>
        <w:rFonts w:hint="eastAsia"/>
      </w:rPr>
    </w:lvl>
    <w:lvl w:ilvl="2">
      <w:start w:val="1"/>
      <w:numFmt w:val="taiwaneseCountingThousand"/>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none"/>
      <w:lvlText w:val="(1)、"/>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31">
    <w:nsid w:val="4B99797F"/>
    <w:multiLevelType w:val="hybridMultilevel"/>
    <w:tmpl w:val="A2623050"/>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4CE11611"/>
    <w:multiLevelType w:val="hybridMultilevel"/>
    <w:tmpl w:val="A0B4BC04"/>
    <w:lvl w:ilvl="0" w:tplc="3872E8C8">
      <w:start w:val="1"/>
      <w:numFmt w:val="decimal"/>
      <w:lvlText w:val="%1."/>
      <w:lvlJc w:val="left"/>
      <w:pPr>
        <w:ind w:left="1894" w:hanging="480"/>
      </w:pPr>
      <w:rPr>
        <w:rFonts w:hint="default"/>
      </w:rPr>
    </w:lvl>
    <w:lvl w:ilvl="1" w:tplc="04090019" w:tentative="1">
      <w:start w:val="1"/>
      <w:numFmt w:val="ideographTraditional"/>
      <w:lvlText w:val="%2、"/>
      <w:lvlJc w:val="left"/>
      <w:pPr>
        <w:ind w:left="2374" w:hanging="480"/>
      </w:pPr>
    </w:lvl>
    <w:lvl w:ilvl="2" w:tplc="0409001B" w:tentative="1">
      <w:start w:val="1"/>
      <w:numFmt w:val="lowerRoman"/>
      <w:lvlText w:val="%3."/>
      <w:lvlJc w:val="right"/>
      <w:pPr>
        <w:ind w:left="2854" w:hanging="480"/>
      </w:pPr>
    </w:lvl>
    <w:lvl w:ilvl="3" w:tplc="0409000F" w:tentative="1">
      <w:start w:val="1"/>
      <w:numFmt w:val="decimal"/>
      <w:lvlText w:val="%4."/>
      <w:lvlJc w:val="left"/>
      <w:pPr>
        <w:ind w:left="3334" w:hanging="480"/>
      </w:pPr>
    </w:lvl>
    <w:lvl w:ilvl="4" w:tplc="04090019" w:tentative="1">
      <w:start w:val="1"/>
      <w:numFmt w:val="ideographTraditional"/>
      <w:lvlText w:val="%5、"/>
      <w:lvlJc w:val="left"/>
      <w:pPr>
        <w:ind w:left="3814" w:hanging="480"/>
      </w:pPr>
    </w:lvl>
    <w:lvl w:ilvl="5" w:tplc="0409001B" w:tentative="1">
      <w:start w:val="1"/>
      <w:numFmt w:val="lowerRoman"/>
      <w:lvlText w:val="%6."/>
      <w:lvlJc w:val="right"/>
      <w:pPr>
        <w:ind w:left="4294" w:hanging="480"/>
      </w:pPr>
    </w:lvl>
    <w:lvl w:ilvl="6" w:tplc="0409000F" w:tentative="1">
      <w:start w:val="1"/>
      <w:numFmt w:val="decimal"/>
      <w:lvlText w:val="%7."/>
      <w:lvlJc w:val="left"/>
      <w:pPr>
        <w:ind w:left="4774" w:hanging="480"/>
      </w:pPr>
    </w:lvl>
    <w:lvl w:ilvl="7" w:tplc="04090019" w:tentative="1">
      <w:start w:val="1"/>
      <w:numFmt w:val="ideographTraditional"/>
      <w:lvlText w:val="%8、"/>
      <w:lvlJc w:val="left"/>
      <w:pPr>
        <w:ind w:left="5254" w:hanging="480"/>
      </w:pPr>
    </w:lvl>
    <w:lvl w:ilvl="8" w:tplc="0409001B" w:tentative="1">
      <w:start w:val="1"/>
      <w:numFmt w:val="lowerRoman"/>
      <w:lvlText w:val="%9."/>
      <w:lvlJc w:val="right"/>
      <w:pPr>
        <w:ind w:left="5734" w:hanging="480"/>
      </w:pPr>
    </w:lvl>
  </w:abstractNum>
  <w:abstractNum w:abstractNumId="33">
    <w:nsid w:val="4E6B1830"/>
    <w:multiLevelType w:val="multilevel"/>
    <w:tmpl w:val="3DC63996"/>
    <w:lvl w:ilvl="0">
      <w:start w:val="8"/>
      <w:numFmt w:val="ideographLegalTraditional"/>
      <w:lvlText w:val="%1、"/>
      <w:lvlJc w:val="left"/>
      <w:pPr>
        <w:ind w:left="480" w:hanging="480"/>
      </w:pPr>
      <w:rPr>
        <w:rFonts w:hint="eastAsia"/>
        <w:b/>
      </w:rPr>
    </w:lvl>
    <w:lvl w:ilvl="1">
      <w:start w:val="1"/>
      <w:numFmt w:val="taiwaneseCountingThousand"/>
      <w:lvlText w:val="%2、"/>
      <w:lvlJc w:val="left"/>
      <w:pPr>
        <w:ind w:left="960" w:hanging="480"/>
      </w:pPr>
      <w:rPr>
        <w:rFonts w:hint="eastAsia"/>
      </w:rPr>
    </w:lvl>
    <w:lvl w:ilvl="2">
      <w:start w:val="1"/>
      <w:numFmt w:val="taiwaneseCountingThousand"/>
      <w:lvlText w:val="(%3)"/>
      <w:lvlJc w:val="right"/>
      <w:pPr>
        <w:tabs>
          <w:tab w:val="num" w:pos="2211"/>
        </w:tabs>
        <w:ind w:left="1928" w:hanging="340"/>
      </w:pPr>
      <w:rPr>
        <w:rFonts w:hint="eastAsia"/>
      </w:rPr>
    </w:lvl>
    <w:lvl w:ilvl="3">
      <w:start w:val="1"/>
      <w:numFmt w:val="decimal"/>
      <w:lvlText w:val="%4、"/>
      <w:lvlJc w:val="left"/>
      <w:pPr>
        <w:ind w:left="1920" w:hanging="219"/>
      </w:pPr>
      <w:rPr>
        <w:rFonts w:hint="eastAsia"/>
      </w:rPr>
    </w:lvl>
    <w:lvl w:ilvl="4">
      <w:start w:val="1"/>
      <w:numFmt w:val="none"/>
      <w:lvlText w:val="(1)、"/>
      <w:lvlJc w:val="left"/>
      <w:pPr>
        <w:ind w:left="2400" w:hanging="302"/>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34">
    <w:nsid w:val="50285EF3"/>
    <w:multiLevelType w:val="multilevel"/>
    <w:tmpl w:val="D62AC024"/>
    <w:lvl w:ilvl="0">
      <w:start w:val="1"/>
      <w:numFmt w:val="ideographLegalTraditional"/>
      <w:lvlText w:val="%1、"/>
      <w:lvlJc w:val="left"/>
      <w:pPr>
        <w:ind w:left="480" w:hanging="480"/>
      </w:pPr>
      <w:rPr>
        <w:rFonts w:hint="eastAsia"/>
        <w:b/>
      </w:rPr>
    </w:lvl>
    <w:lvl w:ilvl="1">
      <w:start w:val="2"/>
      <w:numFmt w:val="taiwaneseCountingThousand"/>
      <w:lvlText w:val="%2、"/>
      <w:lvlJc w:val="left"/>
      <w:pPr>
        <w:ind w:left="960" w:hanging="480"/>
      </w:pPr>
      <w:rPr>
        <w:rFonts w:hint="eastAsia"/>
        <w:color w:val="auto"/>
      </w:rPr>
    </w:lvl>
    <w:lvl w:ilvl="2">
      <w:start w:val="1"/>
      <w:numFmt w:val="taiwaneseCountingThousand"/>
      <w:lvlText w:val="(%3)"/>
      <w:lvlJc w:val="right"/>
      <w:pPr>
        <w:tabs>
          <w:tab w:val="num" w:pos="2211"/>
        </w:tabs>
        <w:ind w:left="1928" w:hanging="340"/>
      </w:pPr>
      <w:rPr>
        <w:rFonts w:hint="eastAsia"/>
      </w:rPr>
    </w:lvl>
    <w:lvl w:ilvl="3">
      <w:start w:val="1"/>
      <w:numFmt w:val="decimal"/>
      <w:lvlText w:val="%4、"/>
      <w:lvlJc w:val="left"/>
      <w:pPr>
        <w:ind w:left="1920" w:hanging="219"/>
      </w:pPr>
      <w:rPr>
        <w:rFonts w:hint="eastAsia"/>
      </w:rPr>
    </w:lvl>
    <w:lvl w:ilvl="4">
      <w:start w:val="1"/>
      <w:numFmt w:val="none"/>
      <w:lvlText w:val="(1)、"/>
      <w:lvlJc w:val="left"/>
      <w:pPr>
        <w:ind w:left="2400" w:hanging="302"/>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35">
    <w:nsid w:val="597A5BC0"/>
    <w:multiLevelType w:val="hybridMultilevel"/>
    <w:tmpl w:val="4A8A2590"/>
    <w:lvl w:ilvl="0" w:tplc="1B42F292">
      <w:start w:val="1"/>
      <w:numFmt w:val="taiwaneseCountingThousand"/>
      <w:lvlText w:val="(%1)"/>
      <w:lvlJc w:val="left"/>
      <w:pPr>
        <w:ind w:left="1385" w:hanging="480"/>
      </w:pPr>
      <w:rPr>
        <w:rFonts w:hint="eastAsia"/>
      </w:rPr>
    </w:lvl>
    <w:lvl w:ilvl="1" w:tplc="04090019" w:tentative="1">
      <w:start w:val="1"/>
      <w:numFmt w:val="ideographTraditional"/>
      <w:lvlText w:val="%2、"/>
      <w:lvlJc w:val="left"/>
      <w:pPr>
        <w:ind w:left="1865" w:hanging="480"/>
      </w:pPr>
    </w:lvl>
    <w:lvl w:ilvl="2" w:tplc="0409001B" w:tentative="1">
      <w:start w:val="1"/>
      <w:numFmt w:val="lowerRoman"/>
      <w:lvlText w:val="%3."/>
      <w:lvlJc w:val="right"/>
      <w:pPr>
        <w:ind w:left="2345" w:hanging="480"/>
      </w:pPr>
    </w:lvl>
    <w:lvl w:ilvl="3" w:tplc="0409000F" w:tentative="1">
      <w:start w:val="1"/>
      <w:numFmt w:val="decimal"/>
      <w:lvlText w:val="%4."/>
      <w:lvlJc w:val="left"/>
      <w:pPr>
        <w:ind w:left="2825" w:hanging="480"/>
      </w:pPr>
    </w:lvl>
    <w:lvl w:ilvl="4" w:tplc="04090019" w:tentative="1">
      <w:start w:val="1"/>
      <w:numFmt w:val="ideographTraditional"/>
      <w:lvlText w:val="%5、"/>
      <w:lvlJc w:val="left"/>
      <w:pPr>
        <w:ind w:left="3305" w:hanging="480"/>
      </w:pPr>
    </w:lvl>
    <w:lvl w:ilvl="5" w:tplc="0409001B" w:tentative="1">
      <w:start w:val="1"/>
      <w:numFmt w:val="lowerRoman"/>
      <w:lvlText w:val="%6."/>
      <w:lvlJc w:val="right"/>
      <w:pPr>
        <w:ind w:left="3785" w:hanging="480"/>
      </w:pPr>
    </w:lvl>
    <w:lvl w:ilvl="6" w:tplc="0409000F" w:tentative="1">
      <w:start w:val="1"/>
      <w:numFmt w:val="decimal"/>
      <w:lvlText w:val="%7."/>
      <w:lvlJc w:val="left"/>
      <w:pPr>
        <w:ind w:left="4265" w:hanging="480"/>
      </w:pPr>
    </w:lvl>
    <w:lvl w:ilvl="7" w:tplc="04090019" w:tentative="1">
      <w:start w:val="1"/>
      <w:numFmt w:val="ideographTraditional"/>
      <w:lvlText w:val="%8、"/>
      <w:lvlJc w:val="left"/>
      <w:pPr>
        <w:ind w:left="4745" w:hanging="480"/>
      </w:pPr>
    </w:lvl>
    <w:lvl w:ilvl="8" w:tplc="0409001B" w:tentative="1">
      <w:start w:val="1"/>
      <w:numFmt w:val="lowerRoman"/>
      <w:lvlText w:val="%9."/>
      <w:lvlJc w:val="right"/>
      <w:pPr>
        <w:ind w:left="5225" w:hanging="480"/>
      </w:pPr>
    </w:lvl>
  </w:abstractNum>
  <w:abstractNum w:abstractNumId="36">
    <w:nsid w:val="5C351633"/>
    <w:multiLevelType w:val="multilevel"/>
    <w:tmpl w:val="8B085E5C"/>
    <w:lvl w:ilvl="0">
      <w:start w:val="16"/>
      <w:numFmt w:val="ideographLegalTraditional"/>
      <w:lvlText w:val="%1、"/>
      <w:lvlJc w:val="left"/>
      <w:pPr>
        <w:ind w:left="480" w:hanging="480"/>
      </w:pPr>
      <w:rPr>
        <w:rFonts w:hint="eastAsia"/>
        <w:b/>
      </w:rPr>
    </w:lvl>
    <w:lvl w:ilvl="1">
      <w:start w:val="1"/>
      <w:numFmt w:val="taiwaneseCountingThousand"/>
      <w:lvlText w:val="%2、"/>
      <w:lvlJc w:val="left"/>
      <w:pPr>
        <w:ind w:left="960" w:hanging="480"/>
      </w:pPr>
      <w:rPr>
        <w:rFonts w:hint="eastAsia"/>
      </w:rPr>
    </w:lvl>
    <w:lvl w:ilvl="2">
      <w:start w:val="1"/>
      <w:numFmt w:val="taiwaneseCountingThousand"/>
      <w:lvlText w:val="(%3)"/>
      <w:lvlJc w:val="right"/>
      <w:pPr>
        <w:ind w:left="1472" w:hanging="480"/>
      </w:pPr>
      <w:rPr>
        <w:rFonts w:hint="eastAsia"/>
      </w:rPr>
    </w:lvl>
    <w:lvl w:ilvl="3">
      <w:start w:val="1"/>
      <w:numFmt w:val="decimal"/>
      <w:lvlText w:val="%4、"/>
      <w:lvlJc w:val="left"/>
      <w:pPr>
        <w:ind w:left="1920" w:hanging="480"/>
      </w:pPr>
      <w:rPr>
        <w:rFonts w:hint="eastAsia"/>
      </w:rPr>
    </w:lvl>
    <w:lvl w:ilvl="4">
      <w:start w:val="1"/>
      <w:numFmt w:val="none"/>
      <w:lvlText w:val="(1)、"/>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37">
    <w:nsid w:val="602C391E"/>
    <w:multiLevelType w:val="hybridMultilevel"/>
    <w:tmpl w:val="0914A846"/>
    <w:lvl w:ilvl="0" w:tplc="3872E8C8">
      <w:start w:val="1"/>
      <w:numFmt w:val="decimal"/>
      <w:lvlText w:val="%1."/>
      <w:lvlJc w:val="left"/>
      <w:pPr>
        <w:ind w:left="1920" w:hanging="48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8">
    <w:nsid w:val="608D4890"/>
    <w:multiLevelType w:val="hybridMultilevel"/>
    <w:tmpl w:val="9F9CAD98"/>
    <w:lvl w:ilvl="0" w:tplc="AA40E5FA">
      <w:start w:val="1"/>
      <w:numFmt w:val="decimal"/>
      <w:suff w:val="space"/>
      <w:lvlText w:val="%1."/>
      <w:lvlJc w:val="left"/>
      <w:pPr>
        <w:ind w:left="0" w:firstLine="1418"/>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39">
    <w:nsid w:val="64665A21"/>
    <w:multiLevelType w:val="hybridMultilevel"/>
    <w:tmpl w:val="848A1EB6"/>
    <w:lvl w:ilvl="0" w:tplc="ACDAD86E">
      <w:start w:val="1"/>
      <w:numFmt w:val="ideographDigital"/>
      <w:lvlText w:val="(%1)"/>
      <w:lvlJc w:val="left"/>
      <w:pPr>
        <w:ind w:left="480" w:hanging="480"/>
      </w:pPr>
      <w:rPr>
        <w:rFonts w:hint="default"/>
        <w:b w:val="0"/>
        <w:i w:val="0"/>
        <w:color w:val="00000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nsid w:val="6A7A0FFD"/>
    <w:multiLevelType w:val="hybridMultilevel"/>
    <w:tmpl w:val="96E65A68"/>
    <w:lvl w:ilvl="0" w:tplc="9C421ECA">
      <w:start w:val="1"/>
      <w:numFmt w:val="decimal"/>
      <w:lvlText w:val="(%1)"/>
      <w:lvlJc w:val="left"/>
      <w:pPr>
        <w:ind w:left="2280" w:hanging="360"/>
      </w:pPr>
      <w:rPr>
        <w:rFonts w:cs="新細明體" w:hint="default"/>
        <w:color w:val="000000" w:themeColor="text1"/>
      </w:rPr>
    </w:lvl>
    <w:lvl w:ilvl="1" w:tplc="04090019" w:tentative="1">
      <w:start w:val="1"/>
      <w:numFmt w:val="ideographTraditional"/>
      <w:lvlText w:val="%2、"/>
      <w:lvlJc w:val="left"/>
      <w:pPr>
        <w:ind w:left="2880" w:hanging="480"/>
      </w:pPr>
    </w:lvl>
    <w:lvl w:ilvl="2" w:tplc="0409001B" w:tentative="1">
      <w:start w:val="1"/>
      <w:numFmt w:val="lowerRoman"/>
      <w:lvlText w:val="%3."/>
      <w:lvlJc w:val="right"/>
      <w:pPr>
        <w:ind w:left="3360" w:hanging="480"/>
      </w:pPr>
    </w:lvl>
    <w:lvl w:ilvl="3" w:tplc="0409000F" w:tentative="1">
      <w:start w:val="1"/>
      <w:numFmt w:val="decimal"/>
      <w:lvlText w:val="%4."/>
      <w:lvlJc w:val="left"/>
      <w:pPr>
        <w:ind w:left="3840" w:hanging="480"/>
      </w:pPr>
    </w:lvl>
    <w:lvl w:ilvl="4" w:tplc="04090019" w:tentative="1">
      <w:start w:val="1"/>
      <w:numFmt w:val="ideographTraditional"/>
      <w:lvlText w:val="%5、"/>
      <w:lvlJc w:val="left"/>
      <w:pPr>
        <w:ind w:left="4320" w:hanging="480"/>
      </w:pPr>
    </w:lvl>
    <w:lvl w:ilvl="5" w:tplc="0409001B" w:tentative="1">
      <w:start w:val="1"/>
      <w:numFmt w:val="lowerRoman"/>
      <w:lvlText w:val="%6."/>
      <w:lvlJc w:val="right"/>
      <w:pPr>
        <w:ind w:left="4800" w:hanging="480"/>
      </w:pPr>
    </w:lvl>
    <w:lvl w:ilvl="6" w:tplc="0409000F" w:tentative="1">
      <w:start w:val="1"/>
      <w:numFmt w:val="decimal"/>
      <w:lvlText w:val="%7."/>
      <w:lvlJc w:val="left"/>
      <w:pPr>
        <w:ind w:left="5280" w:hanging="480"/>
      </w:pPr>
    </w:lvl>
    <w:lvl w:ilvl="7" w:tplc="04090019" w:tentative="1">
      <w:start w:val="1"/>
      <w:numFmt w:val="ideographTraditional"/>
      <w:lvlText w:val="%8、"/>
      <w:lvlJc w:val="left"/>
      <w:pPr>
        <w:ind w:left="5760" w:hanging="480"/>
      </w:pPr>
    </w:lvl>
    <w:lvl w:ilvl="8" w:tplc="0409001B" w:tentative="1">
      <w:start w:val="1"/>
      <w:numFmt w:val="lowerRoman"/>
      <w:lvlText w:val="%9."/>
      <w:lvlJc w:val="right"/>
      <w:pPr>
        <w:ind w:left="6240" w:hanging="480"/>
      </w:pPr>
    </w:lvl>
  </w:abstractNum>
  <w:abstractNum w:abstractNumId="41">
    <w:nsid w:val="6F6250F6"/>
    <w:multiLevelType w:val="multilevel"/>
    <w:tmpl w:val="75ACA978"/>
    <w:lvl w:ilvl="0">
      <w:start w:val="12"/>
      <w:numFmt w:val="ideographLegalTraditional"/>
      <w:lvlText w:val="%1、"/>
      <w:lvlJc w:val="left"/>
      <w:pPr>
        <w:ind w:left="480" w:hanging="480"/>
      </w:pPr>
      <w:rPr>
        <w:rFonts w:hint="eastAsia"/>
        <w:b/>
      </w:rPr>
    </w:lvl>
    <w:lvl w:ilvl="1">
      <w:start w:val="1"/>
      <w:numFmt w:val="taiwaneseCountingThousand"/>
      <w:lvlText w:val="%2、"/>
      <w:lvlJc w:val="left"/>
      <w:pPr>
        <w:ind w:left="960" w:hanging="480"/>
      </w:pPr>
      <w:rPr>
        <w:rFonts w:hint="eastAsia"/>
        <w:lang w:val="en-US"/>
      </w:rPr>
    </w:lvl>
    <w:lvl w:ilvl="2">
      <w:start w:val="1"/>
      <w:numFmt w:val="taiwaneseCountingThousand"/>
      <w:lvlText w:val="(%3)"/>
      <w:lvlJc w:val="right"/>
      <w:pPr>
        <w:ind w:left="1331" w:hanging="480"/>
      </w:pPr>
      <w:rPr>
        <w:rFonts w:hint="eastAsia"/>
        <w:color w:val="000000" w:themeColor="text1"/>
      </w:rPr>
    </w:lvl>
    <w:lvl w:ilvl="3">
      <w:start w:val="1"/>
      <w:numFmt w:val="decimal"/>
      <w:lvlText w:val="%4、"/>
      <w:lvlJc w:val="left"/>
      <w:pPr>
        <w:ind w:left="1920" w:hanging="480"/>
      </w:pPr>
      <w:rPr>
        <w:rFonts w:hint="eastAsia"/>
      </w:rPr>
    </w:lvl>
    <w:lvl w:ilvl="4">
      <w:start w:val="1"/>
      <w:numFmt w:val="none"/>
      <w:lvlText w:val="(1)、"/>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42">
    <w:nsid w:val="739868E3"/>
    <w:multiLevelType w:val="hybridMultilevel"/>
    <w:tmpl w:val="2B388498"/>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3">
    <w:nsid w:val="76207538"/>
    <w:multiLevelType w:val="multilevel"/>
    <w:tmpl w:val="B0A8D132"/>
    <w:lvl w:ilvl="0">
      <w:start w:val="13"/>
      <w:numFmt w:val="ideographLegalTraditional"/>
      <w:lvlText w:val="%1、"/>
      <w:lvlJc w:val="left"/>
      <w:pPr>
        <w:ind w:left="480" w:hanging="480"/>
      </w:pPr>
      <w:rPr>
        <w:rFonts w:hint="eastAsia"/>
        <w:b/>
      </w:rPr>
    </w:lvl>
    <w:lvl w:ilvl="1">
      <w:start w:val="1"/>
      <w:numFmt w:val="taiwaneseCountingThousand"/>
      <w:lvlText w:val="%2、"/>
      <w:lvlJc w:val="left"/>
      <w:pPr>
        <w:ind w:left="960" w:hanging="480"/>
      </w:pPr>
      <w:rPr>
        <w:rFonts w:hint="eastAsia"/>
      </w:rPr>
    </w:lvl>
    <w:lvl w:ilvl="2">
      <w:start w:val="1"/>
      <w:numFmt w:val="taiwaneseCountingThousand"/>
      <w:lvlText w:val="(%3)"/>
      <w:lvlJc w:val="right"/>
      <w:pPr>
        <w:ind w:left="1440" w:hanging="480"/>
      </w:pPr>
      <w:rPr>
        <w:rFonts w:hint="eastAsia"/>
      </w:rPr>
    </w:lvl>
    <w:lvl w:ilvl="3">
      <w:start w:val="6"/>
      <w:numFmt w:val="decimal"/>
      <w:lvlText w:val="%4、"/>
      <w:lvlJc w:val="left"/>
      <w:pPr>
        <w:ind w:left="1920" w:hanging="480"/>
      </w:pPr>
      <w:rPr>
        <w:rFonts w:hint="eastAsia"/>
      </w:rPr>
    </w:lvl>
    <w:lvl w:ilvl="4">
      <w:start w:val="1"/>
      <w:numFmt w:val="none"/>
      <w:lvlText w:val="(1)、"/>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534"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44">
    <w:nsid w:val="76394A75"/>
    <w:multiLevelType w:val="multilevel"/>
    <w:tmpl w:val="B0A8D132"/>
    <w:lvl w:ilvl="0">
      <w:start w:val="13"/>
      <w:numFmt w:val="ideographLegalTraditional"/>
      <w:lvlText w:val="%1、"/>
      <w:lvlJc w:val="left"/>
      <w:pPr>
        <w:ind w:left="480" w:hanging="480"/>
      </w:pPr>
      <w:rPr>
        <w:rFonts w:hint="eastAsia"/>
        <w:b/>
      </w:rPr>
    </w:lvl>
    <w:lvl w:ilvl="1">
      <w:start w:val="1"/>
      <w:numFmt w:val="taiwaneseCountingThousand"/>
      <w:lvlText w:val="%2、"/>
      <w:lvlJc w:val="left"/>
      <w:pPr>
        <w:ind w:left="960" w:hanging="480"/>
      </w:pPr>
      <w:rPr>
        <w:rFonts w:hint="eastAsia"/>
      </w:rPr>
    </w:lvl>
    <w:lvl w:ilvl="2">
      <w:start w:val="1"/>
      <w:numFmt w:val="taiwaneseCountingThousand"/>
      <w:lvlText w:val="(%3)"/>
      <w:lvlJc w:val="right"/>
      <w:pPr>
        <w:ind w:left="1440" w:hanging="480"/>
      </w:pPr>
      <w:rPr>
        <w:rFonts w:hint="eastAsia"/>
      </w:rPr>
    </w:lvl>
    <w:lvl w:ilvl="3">
      <w:start w:val="6"/>
      <w:numFmt w:val="decimal"/>
      <w:lvlText w:val="%4、"/>
      <w:lvlJc w:val="left"/>
      <w:pPr>
        <w:ind w:left="1920" w:hanging="480"/>
      </w:pPr>
      <w:rPr>
        <w:rFonts w:hint="eastAsia"/>
      </w:rPr>
    </w:lvl>
    <w:lvl w:ilvl="4">
      <w:start w:val="1"/>
      <w:numFmt w:val="none"/>
      <w:lvlText w:val="(1)、"/>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534"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45">
    <w:nsid w:val="780520B4"/>
    <w:multiLevelType w:val="multilevel"/>
    <w:tmpl w:val="4E2680BA"/>
    <w:lvl w:ilvl="0">
      <w:start w:val="4"/>
      <w:numFmt w:val="ideographLegalTraditional"/>
      <w:lvlText w:val="%1、"/>
      <w:lvlJc w:val="left"/>
      <w:pPr>
        <w:ind w:left="480" w:hanging="480"/>
      </w:pPr>
      <w:rPr>
        <w:rFonts w:hint="eastAsia"/>
        <w:b/>
      </w:rPr>
    </w:lvl>
    <w:lvl w:ilvl="1">
      <w:start w:val="1"/>
      <w:numFmt w:val="ideographDigital"/>
      <w:lvlText w:val="(%2)"/>
      <w:lvlJc w:val="left"/>
      <w:pPr>
        <w:ind w:left="960" w:hanging="480"/>
      </w:pPr>
      <w:rPr>
        <w:rFonts w:hint="default"/>
        <w:b w:val="0"/>
        <w:color w:val="000000"/>
      </w:rPr>
    </w:lvl>
    <w:lvl w:ilvl="2">
      <w:start w:val="1"/>
      <w:numFmt w:val="ideographDigital"/>
      <w:lvlText w:val="(%3)"/>
      <w:lvlJc w:val="left"/>
      <w:pPr>
        <w:ind w:left="1440" w:hanging="480"/>
      </w:pPr>
      <w:rPr>
        <w:rFonts w:hint="default"/>
        <w:b w:val="0"/>
        <w:color w:val="000000"/>
      </w:rPr>
    </w:lvl>
    <w:lvl w:ilvl="3">
      <w:start w:val="1"/>
      <w:numFmt w:val="decimal"/>
      <w:lvlText w:val="%4、"/>
      <w:lvlJc w:val="left"/>
      <w:pPr>
        <w:ind w:left="1920" w:hanging="480"/>
      </w:pPr>
      <w:rPr>
        <w:rFonts w:hint="eastAsia"/>
      </w:rPr>
    </w:lvl>
    <w:lvl w:ilvl="4">
      <w:start w:val="1"/>
      <w:numFmt w:val="none"/>
      <w:lvlText w:val="(1)、"/>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46">
    <w:nsid w:val="7B5B2EAC"/>
    <w:multiLevelType w:val="hybridMultilevel"/>
    <w:tmpl w:val="83D4C03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nsid w:val="7EE60E86"/>
    <w:multiLevelType w:val="multilevel"/>
    <w:tmpl w:val="84A8872E"/>
    <w:lvl w:ilvl="0">
      <w:start w:val="9"/>
      <w:numFmt w:val="ideographLegalTraditional"/>
      <w:lvlText w:val="%1、"/>
      <w:lvlJc w:val="left"/>
      <w:pPr>
        <w:ind w:left="480" w:hanging="480"/>
      </w:pPr>
      <w:rPr>
        <w:rFonts w:hint="eastAsia"/>
        <w:b/>
      </w:rPr>
    </w:lvl>
    <w:lvl w:ilvl="1">
      <w:start w:val="1"/>
      <w:numFmt w:val="taiwaneseCountingThousand"/>
      <w:lvlText w:val="%2、"/>
      <w:lvlJc w:val="left"/>
      <w:pPr>
        <w:ind w:left="960" w:hanging="480"/>
      </w:pPr>
      <w:rPr>
        <w:rFonts w:hint="eastAsia"/>
      </w:rPr>
    </w:lvl>
    <w:lvl w:ilvl="2">
      <w:start w:val="1"/>
      <w:numFmt w:val="taiwaneseCountingThousand"/>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none"/>
      <w:lvlText w:val="(1)、"/>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48">
    <w:nsid w:val="7EFE2F34"/>
    <w:multiLevelType w:val="multilevel"/>
    <w:tmpl w:val="E9006B3C"/>
    <w:lvl w:ilvl="0">
      <w:start w:val="1"/>
      <w:numFmt w:val="ideographLegalTraditional"/>
      <w:lvlText w:val="%1、"/>
      <w:lvlJc w:val="left"/>
      <w:pPr>
        <w:ind w:left="480" w:hanging="480"/>
      </w:pPr>
      <w:rPr>
        <w:rFonts w:hint="eastAsia"/>
        <w:b/>
        <w:lang w:val="en-US"/>
      </w:rPr>
    </w:lvl>
    <w:lvl w:ilvl="1">
      <w:start w:val="1"/>
      <w:numFmt w:val="taiwaneseCountingThousand"/>
      <w:lvlText w:val="%2、"/>
      <w:lvlJc w:val="left"/>
      <w:pPr>
        <w:ind w:left="906" w:hanging="480"/>
      </w:pPr>
      <w:rPr>
        <w:rFonts w:hint="eastAsia"/>
        <w:b w:val="0"/>
        <w:lang w:val="en-US"/>
      </w:rPr>
    </w:lvl>
    <w:lvl w:ilvl="2">
      <w:start w:val="1"/>
      <w:numFmt w:val="ideographDigital"/>
      <w:lvlText w:val="(%3)"/>
      <w:lvlJc w:val="left"/>
      <w:pPr>
        <w:ind w:left="1440" w:hanging="480"/>
      </w:pPr>
      <w:rPr>
        <w:rFonts w:hint="default"/>
        <w:b w:val="0"/>
        <w:color w:val="000000"/>
      </w:rPr>
    </w:lvl>
    <w:lvl w:ilvl="3">
      <w:start w:val="1"/>
      <w:numFmt w:val="decimal"/>
      <w:lvlText w:val="%4、"/>
      <w:lvlJc w:val="left"/>
      <w:pPr>
        <w:ind w:left="1920" w:hanging="480"/>
      </w:pPr>
      <w:rPr>
        <w:rFonts w:hint="eastAsia"/>
      </w:rPr>
    </w:lvl>
    <w:lvl w:ilvl="4">
      <w:start w:val="1"/>
      <w:numFmt w:val="none"/>
      <w:lvlText w:val="(1)、"/>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num w:numId="1">
    <w:abstractNumId w:val="18"/>
  </w:num>
  <w:num w:numId="2">
    <w:abstractNumId w:val="3"/>
  </w:num>
  <w:num w:numId="3">
    <w:abstractNumId w:val="42"/>
  </w:num>
  <w:num w:numId="4">
    <w:abstractNumId w:val="48"/>
  </w:num>
  <w:num w:numId="5">
    <w:abstractNumId w:val="30"/>
  </w:num>
  <w:num w:numId="6">
    <w:abstractNumId w:val="34"/>
  </w:num>
  <w:num w:numId="7">
    <w:abstractNumId w:val="33"/>
  </w:num>
  <w:num w:numId="8">
    <w:abstractNumId w:val="47"/>
  </w:num>
  <w:num w:numId="9">
    <w:abstractNumId w:val="41"/>
  </w:num>
  <w:num w:numId="10">
    <w:abstractNumId w:val="28"/>
  </w:num>
  <w:num w:numId="11">
    <w:abstractNumId w:val="8"/>
  </w:num>
  <w:num w:numId="12">
    <w:abstractNumId w:val="36"/>
  </w:num>
  <w:num w:numId="13">
    <w:abstractNumId w:val="13"/>
  </w:num>
  <w:num w:numId="14">
    <w:abstractNumId w:val="6"/>
  </w:num>
  <w:num w:numId="15">
    <w:abstractNumId w:val="26"/>
  </w:num>
  <w:num w:numId="16">
    <w:abstractNumId w:val="15"/>
  </w:num>
  <w:num w:numId="17">
    <w:abstractNumId w:val="45"/>
  </w:num>
  <w:num w:numId="18">
    <w:abstractNumId w:val="39"/>
  </w:num>
  <w:num w:numId="19">
    <w:abstractNumId w:val="12"/>
  </w:num>
  <w:num w:numId="20">
    <w:abstractNumId w:val="0"/>
  </w:num>
  <w:num w:numId="21">
    <w:abstractNumId w:val="27"/>
  </w:num>
  <w:num w:numId="22">
    <w:abstractNumId w:val="19"/>
  </w:num>
  <w:num w:numId="23">
    <w:abstractNumId w:val="24"/>
  </w:num>
  <w:num w:numId="24">
    <w:abstractNumId w:val="25"/>
  </w:num>
  <w:num w:numId="25">
    <w:abstractNumId w:val="14"/>
  </w:num>
  <w:num w:numId="26">
    <w:abstractNumId w:val="2"/>
  </w:num>
  <w:num w:numId="27">
    <w:abstractNumId w:val="10"/>
  </w:num>
  <w:num w:numId="28">
    <w:abstractNumId w:val="16"/>
  </w:num>
  <w:num w:numId="29">
    <w:abstractNumId w:val="5"/>
  </w:num>
  <w:num w:numId="30">
    <w:abstractNumId w:val="31"/>
  </w:num>
  <w:num w:numId="31">
    <w:abstractNumId w:val="1"/>
  </w:num>
  <w:num w:numId="32">
    <w:abstractNumId w:val="32"/>
  </w:num>
  <w:num w:numId="33">
    <w:abstractNumId w:val="37"/>
  </w:num>
  <w:num w:numId="34">
    <w:abstractNumId w:val="7"/>
  </w:num>
  <w:num w:numId="35">
    <w:abstractNumId w:val="38"/>
  </w:num>
  <w:num w:numId="36">
    <w:abstractNumId w:val="43"/>
  </w:num>
  <w:num w:numId="37">
    <w:abstractNumId w:val="44"/>
  </w:num>
  <w:num w:numId="38">
    <w:abstractNumId w:val="9"/>
  </w:num>
  <w:num w:numId="39">
    <w:abstractNumId w:val="46"/>
  </w:num>
  <w:num w:numId="40">
    <w:abstractNumId w:val="23"/>
  </w:num>
  <w:num w:numId="41">
    <w:abstractNumId w:val="22"/>
  </w:num>
  <w:num w:numId="42">
    <w:abstractNumId w:val="4"/>
  </w:num>
  <w:num w:numId="43">
    <w:abstractNumId w:val="11"/>
  </w:num>
  <w:num w:numId="44">
    <w:abstractNumId w:val="29"/>
  </w:num>
  <w:num w:numId="45">
    <w:abstractNumId w:val="17"/>
  </w:num>
  <w:num w:numId="46">
    <w:abstractNumId w:val="35"/>
  </w:num>
  <w:num w:numId="47">
    <w:abstractNumId w:val="20"/>
  </w:num>
  <w:num w:numId="48">
    <w:abstractNumId w:val="40"/>
  </w:num>
  <w:num w:numId="49">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0"/>
  <w:drawingGridHorizontalSpacing w:val="120"/>
  <w:displayHorizontalDrawingGridEvery w:val="0"/>
  <w:displayVerticalDrawingGridEvery w:val="2"/>
  <w:characterSpacingControl w:val="compressPunctuation"/>
  <w:hdrShapeDefaults>
    <o:shapedefaults v:ext="edit" spidmax="2049">
      <o:colormru v:ext="edit" colors="#33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628"/>
    <w:rsid w:val="00004B86"/>
    <w:rsid w:val="00004EA3"/>
    <w:rsid w:val="000068B3"/>
    <w:rsid w:val="00006A5E"/>
    <w:rsid w:val="00007669"/>
    <w:rsid w:val="00010766"/>
    <w:rsid w:val="00012CB4"/>
    <w:rsid w:val="00014314"/>
    <w:rsid w:val="00014F6E"/>
    <w:rsid w:val="00015661"/>
    <w:rsid w:val="00017DE2"/>
    <w:rsid w:val="000204C5"/>
    <w:rsid w:val="0002327F"/>
    <w:rsid w:val="0002451D"/>
    <w:rsid w:val="00024701"/>
    <w:rsid w:val="00025259"/>
    <w:rsid w:val="00027A77"/>
    <w:rsid w:val="0003006D"/>
    <w:rsid w:val="000313DA"/>
    <w:rsid w:val="000334DB"/>
    <w:rsid w:val="000345A3"/>
    <w:rsid w:val="000375C7"/>
    <w:rsid w:val="00040647"/>
    <w:rsid w:val="00044FA2"/>
    <w:rsid w:val="00046E0D"/>
    <w:rsid w:val="00047FF9"/>
    <w:rsid w:val="000545BB"/>
    <w:rsid w:val="00054999"/>
    <w:rsid w:val="000552F7"/>
    <w:rsid w:val="000560C8"/>
    <w:rsid w:val="0006084F"/>
    <w:rsid w:val="0006189D"/>
    <w:rsid w:val="00061C3E"/>
    <w:rsid w:val="000625BC"/>
    <w:rsid w:val="00064565"/>
    <w:rsid w:val="00064A13"/>
    <w:rsid w:val="00065D42"/>
    <w:rsid w:val="00065DA3"/>
    <w:rsid w:val="000669B8"/>
    <w:rsid w:val="00073760"/>
    <w:rsid w:val="000749D9"/>
    <w:rsid w:val="00074AB0"/>
    <w:rsid w:val="00074ECD"/>
    <w:rsid w:val="00076808"/>
    <w:rsid w:val="00076FBD"/>
    <w:rsid w:val="00077965"/>
    <w:rsid w:val="000818E5"/>
    <w:rsid w:val="0008270A"/>
    <w:rsid w:val="00083D24"/>
    <w:rsid w:val="000869B9"/>
    <w:rsid w:val="0008741F"/>
    <w:rsid w:val="00090B58"/>
    <w:rsid w:val="00092CE0"/>
    <w:rsid w:val="0009329A"/>
    <w:rsid w:val="00095968"/>
    <w:rsid w:val="000A0019"/>
    <w:rsid w:val="000A0A04"/>
    <w:rsid w:val="000A19A5"/>
    <w:rsid w:val="000A1B7F"/>
    <w:rsid w:val="000A1CF1"/>
    <w:rsid w:val="000A3BA3"/>
    <w:rsid w:val="000A3F96"/>
    <w:rsid w:val="000A4185"/>
    <w:rsid w:val="000A61C9"/>
    <w:rsid w:val="000A6F26"/>
    <w:rsid w:val="000B075D"/>
    <w:rsid w:val="000B087F"/>
    <w:rsid w:val="000B339E"/>
    <w:rsid w:val="000B3CE0"/>
    <w:rsid w:val="000B440C"/>
    <w:rsid w:val="000B5F1B"/>
    <w:rsid w:val="000C08A9"/>
    <w:rsid w:val="000C405F"/>
    <w:rsid w:val="000C57C7"/>
    <w:rsid w:val="000C6B13"/>
    <w:rsid w:val="000D1238"/>
    <w:rsid w:val="000D339C"/>
    <w:rsid w:val="000D4A8F"/>
    <w:rsid w:val="000E4CDB"/>
    <w:rsid w:val="000E55C3"/>
    <w:rsid w:val="000E5B0C"/>
    <w:rsid w:val="000E687A"/>
    <w:rsid w:val="000E6970"/>
    <w:rsid w:val="000F0FC8"/>
    <w:rsid w:val="000F1158"/>
    <w:rsid w:val="000F2A8F"/>
    <w:rsid w:val="000F37C4"/>
    <w:rsid w:val="000F38F3"/>
    <w:rsid w:val="000F4D93"/>
    <w:rsid w:val="0010244D"/>
    <w:rsid w:val="00103CFD"/>
    <w:rsid w:val="00103D66"/>
    <w:rsid w:val="001044BA"/>
    <w:rsid w:val="001045E0"/>
    <w:rsid w:val="00111016"/>
    <w:rsid w:val="00111CF0"/>
    <w:rsid w:val="0011390F"/>
    <w:rsid w:val="001139E0"/>
    <w:rsid w:val="00114EED"/>
    <w:rsid w:val="00114F1B"/>
    <w:rsid w:val="0011578D"/>
    <w:rsid w:val="00116236"/>
    <w:rsid w:val="001204FC"/>
    <w:rsid w:val="00120B1D"/>
    <w:rsid w:val="00122BB8"/>
    <w:rsid w:val="00122BD5"/>
    <w:rsid w:val="00123D57"/>
    <w:rsid w:val="00123E92"/>
    <w:rsid w:val="00124496"/>
    <w:rsid w:val="00125C53"/>
    <w:rsid w:val="0012771D"/>
    <w:rsid w:val="0013033E"/>
    <w:rsid w:val="0013065A"/>
    <w:rsid w:val="001310AA"/>
    <w:rsid w:val="0013205C"/>
    <w:rsid w:val="0013216C"/>
    <w:rsid w:val="00133A19"/>
    <w:rsid w:val="00136F79"/>
    <w:rsid w:val="00137D48"/>
    <w:rsid w:val="001409FB"/>
    <w:rsid w:val="0014333F"/>
    <w:rsid w:val="001459A4"/>
    <w:rsid w:val="00145FD0"/>
    <w:rsid w:val="00146D8A"/>
    <w:rsid w:val="001500BB"/>
    <w:rsid w:val="0015059E"/>
    <w:rsid w:val="00150A67"/>
    <w:rsid w:val="001511B4"/>
    <w:rsid w:val="00152B56"/>
    <w:rsid w:val="00152CE1"/>
    <w:rsid w:val="001546B0"/>
    <w:rsid w:val="001548DB"/>
    <w:rsid w:val="00157E66"/>
    <w:rsid w:val="00160FF7"/>
    <w:rsid w:val="0016257E"/>
    <w:rsid w:val="001629CD"/>
    <w:rsid w:val="00164BE0"/>
    <w:rsid w:val="001702AA"/>
    <w:rsid w:val="0017182A"/>
    <w:rsid w:val="00171E92"/>
    <w:rsid w:val="001738CE"/>
    <w:rsid w:val="001739EF"/>
    <w:rsid w:val="00174D6B"/>
    <w:rsid w:val="00175A66"/>
    <w:rsid w:val="001765A6"/>
    <w:rsid w:val="00177397"/>
    <w:rsid w:val="0018064E"/>
    <w:rsid w:val="00181A49"/>
    <w:rsid w:val="00183CE3"/>
    <w:rsid w:val="00187E4E"/>
    <w:rsid w:val="00195976"/>
    <w:rsid w:val="001972F4"/>
    <w:rsid w:val="001A004E"/>
    <w:rsid w:val="001A11F9"/>
    <w:rsid w:val="001A2FA3"/>
    <w:rsid w:val="001A5A6C"/>
    <w:rsid w:val="001A5D12"/>
    <w:rsid w:val="001B201E"/>
    <w:rsid w:val="001B2415"/>
    <w:rsid w:val="001B3A5A"/>
    <w:rsid w:val="001B492F"/>
    <w:rsid w:val="001B4D78"/>
    <w:rsid w:val="001B5CA2"/>
    <w:rsid w:val="001B7CE2"/>
    <w:rsid w:val="001C28A2"/>
    <w:rsid w:val="001C5CB4"/>
    <w:rsid w:val="001D09EE"/>
    <w:rsid w:val="001D118C"/>
    <w:rsid w:val="001D40CC"/>
    <w:rsid w:val="001D6709"/>
    <w:rsid w:val="001D6A33"/>
    <w:rsid w:val="001D6B93"/>
    <w:rsid w:val="001D7FF8"/>
    <w:rsid w:val="001E1474"/>
    <w:rsid w:val="001E18C5"/>
    <w:rsid w:val="001E1B86"/>
    <w:rsid w:val="001E1C8D"/>
    <w:rsid w:val="001E2532"/>
    <w:rsid w:val="001E73CD"/>
    <w:rsid w:val="001F052A"/>
    <w:rsid w:val="001F5878"/>
    <w:rsid w:val="001F6AD0"/>
    <w:rsid w:val="0020067A"/>
    <w:rsid w:val="002034DF"/>
    <w:rsid w:val="00206467"/>
    <w:rsid w:val="002071A8"/>
    <w:rsid w:val="00210202"/>
    <w:rsid w:val="002118F8"/>
    <w:rsid w:val="00211C20"/>
    <w:rsid w:val="00213758"/>
    <w:rsid w:val="00215069"/>
    <w:rsid w:val="00216F57"/>
    <w:rsid w:val="002177DD"/>
    <w:rsid w:val="00220D21"/>
    <w:rsid w:val="00223324"/>
    <w:rsid w:val="00223A53"/>
    <w:rsid w:val="00223B7E"/>
    <w:rsid w:val="00225AD2"/>
    <w:rsid w:val="002302D0"/>
    <w:rsid w:val="002303BD"/>
    <w:rsid w:val="00231B5B"/>
    <w:rsid w:val="00233723"/>
    <w:rsid w:val="002337D5"/>
    <w:rsid w:val="00235084"/>
    <w:rsid w:val="0023701F"/>
    <w:rsid w:val="00243B9C"/>
    <w:rsid w:val="002443C0"/>
    <w:rsid w:val="00245D10"/>
    <w:rsid w:val="002463DE"/>
    <w:rsid w:val="00246BC9"/>
    <w:rsid w:val="002515C5"/>
    <w:rsid w:val="002535CB"/>
    <w:rsid w:val="002559D8"/>
    <w:rsid w:val="00256280"/>
    <w:rsid w:val="00256AEC"/>
    <w:rsid w:val="00257CA5"/>
    <w:rsid w:val="002601AA"/>
    <w:rsid w:val="0026053A"/>
    <w:rsid w:val="00260CB9"/>
    <w:rsid w:val="0026131E"/>
    <w:rsid w:val="00261749"/>
    <w:rsid w:val="002617DD"/>
    <w:rsid w:val="00265E36"/>
    <w:rsid w:val="00272677"/>
    <w:rsid w:val="00275895"/>
    <w:rsid w:val="00276337"/>
    <w:rsid w:val="00276C7E"/>
    <w:rsid w:val="00276CAE"/>
    <w:rsid w:val="00277A27"/>
    <w:rsid w:val="002838B6"/>
    <w:rsid w:val="002843FB"/>
    <w:rsid w:val="00286291"/>
    <w:rsid w:val="00286978"/>
    <w:rsid w:val="00290ADE"/>
    <w:rsid w:val="00294A8E"/>
    <w:rsid w:val="002954BC"/>
    <w:rsid w:val="002958EB"/>
    <w:rsid w:val="002959BB"/>
    <w:rsid w:val="00295CD8"/>
    <w:rsid w:val="00296E83"/>
    <w:rsid w:val="002A2358"/>
    <w:rsid w:val="002A2D94"/>
    <w:rsid w:val="002A39D1"/>
    <w:rsid w:val="002A3B2E"/>
    <w:rsid w:val="002A3D47"/>
    <w:rsid w:val="002A4A3E"/>
    <w:rsid w:val="002A660C"/>
    <w:rsid w:val="002B170A"/>
    <w:rsid w:val="002B3C23"/>
    <w:rsid w:val="002C3B35"/>
    <w:rsid w:val="002C4334"/>
    <w:rsid w:val="002C56F7"/>
    <w:rsid w:val="002C59EC"/>
    <w:rsid w:val="002C7724"/>
    <w:rsid w:val="002C793A"/>
    <w:rsid w:val="002D4A9C"/>
    <w:rsid w:val="002D4F61"/>
    <w:rsid w:val="002D63D5"/>
    <w:rsid w:val="002E180D"/>
    <w:rsid w:val="002E3CFC"/>
    <w:rsid w:val="002E4BFC"/>
    <w:rsid w:val="002E6463"/>
    <w:rsid w:val="002F1D82"/>
    <w:rsid w:val="002F1E15"/>
    <w:rsid w:val="002F231D"/>
    <w:rsid w:val="002F5BA3"/>
    <w:rsid w:val="002F5C31"/>
    <w:rsid w:val="002F5E78"/>
    <w:rsid w:val="00300323"/>
    <w:rsid w:val="003030A9"/>
    <w:rsid w:val="00307295"/>
    <w:rsid w:val="00311883"/>
    <w:rsid w:val="00311CF5"/>
    <w:rsid w:val="003143C7"/>
    <w:rsid w:val="00316C32"/>
    <w:rsid w:val="0031755A"/>
    <w:rsid w:val="0031770E"/>
    <w:rsid w:val="003207FA"/>
    <w:rsid w:val="00322BFA"/>
    <w:rsid w:val="00324213"/>
    <w:rsid w:val="00324965"/>
    <w:rsid w:val="0032539D"/>
    <w:rsid w:val="00325FC0"/>
    <w:rsid w:val="00326D71"/>
    <w:rsid w:val="00330287"/>
    <w:rsid w:val="003302CF"/>
    <w:rsid w:val="003305FC"/>
    <w:rsid w:val="003316EB"/>
    <w:rsid w:val="0033253D"/>
    <w:rsid w:val="003344D5"/>
    <w:rsid w:val="00335036"/>
    <w:rsid w:val="00337ADA"/>
    <w:rsid w:val="0034332F"/>
    <w:rsid w:val="00344E99"/>
    <w:rsid w:val="00347158"/>
    <w:rsid w:val="00353F54"/>
    <w:rsid w:val="003560BF"/>
    <w:rsid w:val="00356509"/>
    <w:rsid w:val="00362D19"/>
    <w:rsid w:val="003653D3"/>
    <w:rsid w:val="003672E8"/>
    <w:rsid w:val="00367D28"/>
    <w:rsid w:val="00370BFF"/>
    <w:rsid w:val="00371CDE"/>
    <w:rsid w:val="00375323"/>
    <w:rsid w:val="0037553C"/>
    <w:rsid w:val="00377FC3"/>
    <w:rsid w:val="00377FEA"/>
    <w:rsid w:val="003800D9"/>
    <w:rsid w:val="0038043D"/>
    <w:rsid w:val="00381B56"/>
    <w:rsid w:val="00384A4D"/>
    <w:rsid w:val="00387222"/>
    <w:rsid w:val="00390D17"/>
    <w:rsid w:val="00390F5F"/>
    <w:rsid w:val="00392FC5"/>
    <w:rsid w:val="00396641"/>
    <w:rsid w:val="003A0AAB"/>
    <w:rsid w:val="003A0EFF"/>
    <w:rsid w:val="003A4675"/>
    <w:rsid w:val="003A4AAC"/>
    <w:rsid w:val="003A75AD"/>
    <w:rsid w:val="003B0EE9"/>
    <w:rsid w:val="003B1869"/>
    <w:rsid w:val="003B6A9E"/>
    <w:rsid w:val="003C0292"/>
    <w:rsid w:val="003C1F24"/>
    <w:rsid w:val="003C3085"/>
    <w:rsid w:val="003C686D"/>
    <w:rsid w:val="003D5878"/>
    <w:rsid w:val="003D6D1C"/>
    <w:rsid w:val="003D762C"/>
    <w:rsid w:val="003E4AAC"/>
    <w:rsid w:val="003E72F2"/>
    <w:rsid w:val="003F0394"/>
    <w:rsid w:val="003F2207"/>
    <w:rsid w:val="003F229B"/>
    <w:rsid w:val="003F2ACB"/>
    <w:rsid w:val="003F39B1"/>
    <w:rsid w:val="003F7B2F"/>
    <w:rsid w:val="003F7C27"/>
    <w:rsid w:val="003F7E2D"/>
    <w:rsid w:val="00405573"/>
    <w:rsid w:val="004075C0"/>
    <w:rsid w:val="00407705"/>
    <w:rsid w:val="00411F89"/>
    <w:rsid w:val="0041215D"/>
    <w:rsid w:val="004207E9"/>
    <w:rsid w:val="004238BF"/>
    <w:rsid w:val="0042620B"/>
    <w:rsid w:val="004274C3"/>
    <w:rsid w:val="00427A8F"/>
    <w:rsid w:val="00430F71"/>
    <w:rsid w:val="00432AC9"/>
    <w:rsid w:val="0043487A"/>
    <w:rsid w:val="004353C7"/>
    <w:rsid w:val="00435ACE"/>
    <w:rsid w:val="00440E6C"/>
    <w:rsid w:val="00442AD2"/>
    <w:rsid w:val="00443992"/>
    <w:rsid w:val="00444159"/>
    <w:rsid w:val="00444348"/>
    <w:rsid w:val="004457AB"/>
    <w:rsid w:val="0045130D"/>
    <w:rsid w:val="00451E4F"/>
    <w:rsid w:val="0045515C"/>
    <w:rsid w:val="004606A0"/>
    <w:rsid w:val="00463BE7"/>
    <w:rsid w:val="004647C8"/>
    <w:rsid w:val="0046745C"/>
    <w:rsid w:val="00472856"/>
    <w:rsid w:val="00474EF8"/>
    <w:rsid w:val="00477892"/>
    <w:rsid w:val="004814AD"/>
    <w:rsid w:val="004831D2"/>
    <w:rsid w:val="0048441E"/>
    <w:rsid w:val="004854D3"/>
    <w:rsid w:val="004878C9"/>
    <w:rsid w:val="0049290F"/>
    <w:rsid w:val="00492C5B"/>
    <w:rsid w:val="00494933"/>
    <w:rsid w:val="00495F5B"/>
    <w:rsid w:val="004A02AB"/>
    <w:rsid w:val="004A3392"/>
    <w:rsid w:val="004A3397"/>
    <w:rsid w:val="004A4179"/>
    <w:rsid w:val="004A480C"/>
    <w:rsid w:val="004A4DE3"/>
    <w:rsid w:val="004A5650"/>
    <w:rsid w:val="004A61CB"/>
    <w:rsid w:val="004A7655"/>
    <w:rsid w:val="004B04C6"/>
    <w:rsid w:val="004B0D9C"/>
    <w:rsid w:val="004B5882"/>
    <w:rsid w:val="004C03EA"/>
    <w:rsid w:val="004C1E91"/>
    <w:rsid w:val="004C212E"/>
    <w:rsid w:val="004C31C1"/>
    <w:rsid w:val="004C3219"/>
    <w:rsid w:val="004C399C"/>
    <w:rsid w:val="004C4B4E"/>
    <w:rsid w:val="004C6B49"/>
    <w:rsid w:val="004C6F29"/>
    <w:rsid w:val="004D10CA"/>
    <w:rsid w:val="004D168A"/>
    <w:rsid w:val="004D1F1A"/>
    <w:rsid w:val="004D2DF7"/>
    <w:rsid w:val="004D5B5E"/>
    <w:rsid w:val="004D6DA2"/>
    <w:rsid w:val="004E0CFA"/>
    <w:rsid w:val="004E344D"/>
    <w:rsid w:val="004E43A7"/>
    <w:rsid w:val="004E5D13"/>
    <w:rsid w:val="004E68EA"/>
    <w:rsid w:val="004F24C8"/>
    <w:rsid w:val="004F2A17"/>
    <w:rsid w:val="004F4017"/>
    <w:rsid w:val="004F6B33"/>
    <w:rsid w:val="00500195"/>
    <w:rsid w:val="005004E7"/>
    <w:rsid w:val="0050095B"/>
    <w:rsid w:val="00503669"/>
    <w:rsid w:val="00504CA2"/>
    <w:rsid w:val="00505B6A"/>
    <w:rsid w:val="005130A6"/>
    <w:rsid w:val="0051434C"/>
    <w:rsid w:val="00514CD5"/>
    <w:rsid w:val="00515B2D"/>
    <w:rsid w:val="005201C9"/>
    <w:rsid w:val="005204F3"/>
    <w:rsid w:val="0052116E"/>
    <w:rsid w:val="00522DC6"/>
    <w:rsid w:val="00523B3D"/>
    <w:rsid w:val="00527A09"/>
    <w:rsid w:val="00536B8F"/>
    <w:rsid w:val="00541951"/>
    <w:rsid w:val="00544E40"/>
    <w:rsid w:val="00545CF8"/>
    <w:rsid w:val="005460D5"/>
    <w:rsid w:val="00550361"/>
    <w:rsid w:val="00553BA2"/>
    <w:rsid w:val="00557FEF"/>
    <w:rsid w:val="0056024B"/>
    <w:rsid w:val="00561DC2"/>
    <w:rsid w:val="00561FE2"/>
    <w:rsid w:val="0056425C"/>
    <w:rsid w:val="005653D9"/>
    <w:rsid w:val="005677B4"/>
    <w:rsid w:val="00567E2E"/>
    <w:rsid w:val="005709D5"/>
    <w:rsid w:val="00571F74"/>
    <w:rsid w:val="005726B4"/>
    <w:rsid w:val="005741CB"/>
    <w:rsid w:val="00581406"/>
    <w:rsid w:val="00582C2B"/>
    <w:rsid w:val="00583005"/>
    <w:rsid w:val="005838D3"/>
    <w:rsid w:val="005841E9"/>
    <w:rsid w:val="00584804"/>
    <w:rsid w:val="005850FC"/>
    <w:rsid w:val="00586237"/>
    <w:rsid w:val="00587220"/>
    <w:rsid w:val="005951A7"/>
    <w:rsid w:val="00596F3F"/>
    <w:rsid w:val="005A04B4"/>
    <w:rsid w:val="005A10DD"/>
    <w:rsid w:val="005A21D6"/>
    <w:rsid w:val="005A3625"/>
    <w:rsid w:val="005A5872"/>
    <w:rsid w:val="005A61AD"/>
    <w:rsid w:val="005A6DE6"/>
    <w:rsid w:val="005A7E01"/>
    <w:rsid w:val="005B6678"/>
    <w:rsid w:val="005B6CBA"/>
    <w:rsid w:val="005B71BF"/>
    <w:rsid w:val="005C5B36"/>
    <w:rsid w:val="005C63C4"/>
    <w:rsid w:val="005C727B"/>
    <w:rsid w:val="005C7D00"/>
    <w:rsid w:val="005D029D"/>
    <w:rsid w:val="005D030F"/>
    <w:rsid w:val="005D3433"/>
    <w:rsid w:val="005D37EF"/>
    <w:rsid w:val="005D3C0A"/>
    <w:rsid w:val="005D47EA"/>
    <w:rsid w:val="005D484E"/>
    <w:rsid w:val="005D6D7F"/>
    <w:rsid w:val="005E00EE"/>
    <w:rsid w:val="005E040F"/>
    <w:rsid w:val="005E180A"/>
    <w:rsid w:val="005E18D4"/>
    <w:rsid w:val="005E60AB"/>
    <w:rsid w:val="005E7CB9"/>
    <w:rsid w:val="005F009A"/>
    <w:rsid w:val="005F10B0"/>
    <w:rsid w:val="005F1F97"/>
    <w:rsid w:val="005F3A96"/>
    <w:rsid w:val="005F6BFC"/>
    <w:rsid w:val="00600210"/>
    <w:rsid w:val="00603352"/>
    <w:rsid w:val="00605409"/>
    <w:rsid w:val="00605A35"/>
    <w:rsid w:val="00605CA5"/>
    <w:rsid w:val="006069CA"/>
    <w:rsid w:val="00612BB0"/>
    <w:rsid w:val="006142BF"/>
    <w:rsid w:val="0061490F"/>
    <w:rsid w:val="00614A96"/>
    <w:rsid w:val="006172E7"/>
    <w:rsid w:val="00617766"/>
    <w:rsid w:val="006178D3"/>
    <w:rsid w:val="00617AFA"/>
    <w:rsid w:val="006210C5"/>
    <w:rsid w:val="00624C2A"/>
    <w:rsid w:val="00625BE4"/>
    <w:rsid w:val="00625D4D"/>
    <w:rsid w:val="006317FC"/>
    <w:rsid w:val="00632480"/>
    <w:rsid w:val="00634A7B"/>
    <w:rsid w:val="00636CE1"/>
    <w:rsid w:val="00637813"/>
    <w:rsid w:val="00641364"/>
    <w:rsid w:val="006415C3"/>
    <w:rsid w:val="00642614"/>
    <w:rsid w:val="006437EA"/>
    <w:rsid w:val="00644192"/>
    <w:rsid w:val="006512AA"/>
    <w:rsid w:val="00651A0C"/>
    <w:rsid w:val="00652AE2"/>
    <w:rsid w:val="00656AF7"/>
    <w:rsid w:val="006570F8"/>
    <w:rsid w:val="006577BD"/>
    <w:rsid w:val="00660686"/>
    <w:rsid w:val="00661B03"/>
    <w:rsid w:val="00663CCB"/>
    <w:rsid w:val="00665700"/>
    <w:rsid w:val="00667FB4"/>
    <w:rsid w:val="006724CD"/>
    <w:rsid w:val="00672990"/>
    <w:rsid w:val="00675405"/>
    <w:rsid w:val="0067546E"/>
    <w:rsid w:val="00676DE9"/>
    <w:rsid w:val="00682DB9"/>
    <w:rsid w:val="006871BC"/>
    <w:rsid w:val="00687D5B"/>
    <w:rsid w:val="0069019F"/>
    <w:rsid w:val="00690CB4"/>
    <w:rsid w:val="006A01F4"/>
    <w:rsid w:val="006A21D6"/>
    <w:rsid w:val="006A42BA"/>
    <w:rsid w:val="006A5B07"/>
    <w:rsid w:val="006A6D47"/>
    <w:rsid w:val="006A7716"/>
    <w:rsid w:val="006B170E"/>
    <w:rsid w:val="006B18C3"/>
    <w:rsid w:val="006B1A45"/>
    <w:rsid w:val="006B74E2"/>
    <w:rsid w:val="006C1F02"/>
    <w:rsid w:val="006C347C"/>
    <w:rsid w:val="006C3F5D"/>
    <w:rsid w:val="006C729A"/>
    <w:rsid w:val="006C7B11"/>
    <w:rsid w:val="006C7FF6"/>
    <w:rsid w:val="006D19D4"/>
    <w:rsid w:val="006D4869"/>
    <w:rsid w:val="006D5DA6"/>
    <w:rsid w:val="006E035D"/>
    <w:rsid w:val="006E04BA"/>
    <w:rsid w:val="006E31A7"/>
    <w:rsid w:val="006E4F32"/>
    <w:rsid w:val="006E6BF1"/>
    <w:rsid w:val="006E7650"/>
    <w:rsid w:val="006F2777"/>
    <w:rsid w:val="006F747D"/>
    <w:rsid w:val="006F76DF"/>
    <w:rsid w:val="00700ACA"/>
    <w:rsid w:val="00700F84"/>
    <w:rsid w:val="00704B19"/>
    <w:rsid w:val="00712AB3"/>
    <w:rsid w:val="00713133"/>
    <w:rsid w:val="00714627"/>
    <w:rsid w:val="00715FFA"/>
    <w:rsid w:val="007168BA"/>
    <w:rsid w:val="007179FC"/>
    <w:rsid w:val="00717C2D"/>
    <w:rsid w:val="00717EC6"/>
    <w:rsid w:val="00722635"/>
    <w:rsid w:val="00722C2A"/>
    <w:rsid w:val="00723D41"/>
    <w:rsid w:val="0072516D"/>
    <w:rsid w:val="00725B83"/>
    <w:rsid w:val="00730711"/>
    <w:rsid w:val="007307EC"/>
    <w:rsid w:val="007315A1"/>
    <w:rsid w:val="00734433"/>
    <w:rsid w:val="0073529E"/>
    <w:rsid w:val="007362E1"/>
    <w:rsid w:val="00737B25"/>
    <w:rsid w:val="007422B1"/>
    <w:rsid w:val="0074515F"/>
    <w:rsid w:val="00751DFD"/>
    <w:rsid w:val="00761981"/>
    <w:rsid w:val="0076344B"/>
    <w:rsid w:val="0076364C"/>
    <w:rsid w:val="007644ED"/>
    <w:rsid w:val="007657EA"/>
    <w:rsid w:val="00770F50"/>
    <w:rsid w:val="0077267E"/>
    <w:rsid w:val="00772904"/>
    <w:rsid w:val="00772B5E"/>
    <w:rsid w:val="007733FF"/>
    <w:rsid w:val="0077451D"/>
    <w:rsid w:val="00775D62"/>
    <w:rsid w:val="0078492D"/>
    <w:rsid w:val="00785342"/>
    <w:rsid w:val="00790168"/>
    <w:rsid w:val="00790729"/>
    <w:rsid w:val="007962AB"/>
    <w:rsid w:val="00797DD5"/>
    <w:rsid w:val="007A00A0"/>
    <w:rsid w:val="007A1809"/>
    <w:rsid w:val="007A4497"/>
    <w:rsid w:val="007A4C51"/>
    <w:rsid w:val="007A5350"/>
    <w:rsid w:val="007A6100"/>
    <w:rsid w:val="007B024E"/>
    <w:rsid w:val="007B24BD"/>
    <w:rsid w:val="007B2B1F"/>
    <w:rsid w:val="007B312E"/>
    <w:rsid w:val="007B4A4A"/>
    <w:rsid w:val="007B55DA"/>
    <w:rsid w:val="007C02CC"/>
    <w:rsid w:val="007C0C2C"/>
    <w:rsid w:val="007C2011"/>
    <w:rsid w:val="007C27BC"/>
    <w:rsid w:val="007D3348"/>
    <w:rsid w:val="007D4CD3"/>
    <w:rsid w:val="007D5FE9"/>
    <w:rsid w:val="007D6BDB"/>
    <w:rsid w:val="007D6DCD"/>
    <w:rsid w:val="007D77DF"/>
    <w:rsid w:val="007E14B3"/>
    <w:rsid w:val="007E3DE2"/>
    <w:rsid w:val="007E45E9"/>
    <w:rsid w:val="007E5C7E"/>
    <w:rsid w:val="007F4064"/>
    <w:rsid w:val="007F4403"/>
    <w:rsid w:val="007F4ACC"/>
    <w:rsid w:val="007F4E4C"/>
    <w:rsid w:val="00801019"/>
    <w:rsid w:val="00801088"/>
    <w:rsid w:val="00804BD3"/>
    <w:rsid w:val="00812707"/>
    <w:rsid w:val="008130E4"/>
    <w:rsid w:val="00816BD6"/>
    <w:rsid w:val="0081775D"/>
    <w:rsid w:val="00823101"/>
    <w:rsid w:val="00826057"/>
    <w:rsid w:val="00826889"/>
    <w:rsid w:val="00827EAF"/>
    <w:rsid w:val="00831C21"/>
    <w:rsid w:val="0083357D"/>
    <w:rsid w:val="00834F22"/>
    <w:rsid w:val="00834FA1"/>
    <w:rsid w:val="00835866"/>
    <w:rsid w:val="00835A23"/>
    <w:rsid w:val="00837BAF"/>
    <w:rsid w:val="00843715"/>
    <w:rsid w:val="00844220"/>
    <w:rsid w:val="0084520F"/>
    <w:rsid w:val="0084586A"/>
    <w:rsid w:val="008460CE"/>
    <w:rsid w:val="008462F3"/>
    <w:rsid w:val="00846D08"/>
    <w:rsid w:val="00850628"/>
    <w:rsid w:val="008512BD"/>
    <w:rsid w:val="008513D9"/>
    <w:rsid w:val="0085455E"/>
    <w:rsid w:val="00854E94"/>
    <w:rsid w:val="0085647A"/>
    <w:rsid w:val="008568F2"/>
    <w:rsid w:val="00861855"/>
    <w:rsid w:val="00863586"/>
    <w:rsid w:val="00863EAC"/>
    <w:rsid w:val="00871200"/>
    <w:rsid w:val="00871E37"/>
    <w:rsid w:val="00874821"/>
    <w:rsid w:val="00874B6E"/>
    <w:rsid w:val="00875970"/>
    <w:rsid w:val="00876BFD"/>
    <w:rsid w:val="0088157B"/>
    <w:rsid w:val="00887920"/>
    <w:rsid w:val="00887923"/>
    <w:rsid w:val="00887F25"/>
    <w:rsid w:val="00891E18"/>
    <w:rsid w:val="00892797"/>
    <w:rsid w:val="00893894"/>
    <w:rsid w:val="00894A3B"/>
    <w:rsid w:val="008A0706"/>
    <w:rsid w:val="008A2421"/>
    <w:rsid w:val="008A4F10"/>
    <w:rsid w:val="008A5BD9"/>
    <w:rsid w:val="008B25EF"/>
    <w:rsid w:val="008B4EB6"/>
    <w:rsid w:val="008B5651"/>
    <w:rsid w:val="008C23A3"/>
    <w:rsid w:val="008C3620"/>
    <w:rsid w:val="008C3B61"/>
    <w:rsid w:val="008C4A03"/>
    <w:rsid w:val="008C61D9"/>
    <w:rsid w:val="008D2A39"/>
    <w:rsid w:val="008D6767"/>
    <w:rsid w:val="008E0E2A"/>
    <w:rsid w:val="008E1593"/>
    <w:rsid w:val="008E2191"/>
    <w:rsid w:val="008E21DE"/>
    <w:rsid w:val="008E2666"/>
    <w:rsid w:val="008E277D"/>
    <w:rsid w:val="008E2991"/>
    <w:rsid w:val="008E3D91"/>
    <w:rsid w:val="008E4218"/>
    <w:rsid w:val="008E4AF1"/>
    <w:rsid w:val="008E4C16"/>
    <w:rsid w:val="008E578D"/>
    <w:rsid w:val="008E5CD3"/>
    <w:rsid w:val="008F4489"/>
    <w:rsid w:val="008F5097"/>
    <w:rsid w:val="008F7121"/>
    <w:rsid w:val="00900125"/>
    <w:rsid w:val="00901402"/>
    <w:rsid w:val="00902234"/>
    <w:rsid w:val="00903D72"/>
    <w:rsid w:val="00904957"/>
    <w:rsid w:val="00907C41"/>
    <w:rsid w:val="00912C03"/>
    <w:rsid w:val="00914738"/>
    <w:rsid w:val="0091518A"/>
    <w:rsid w:val="0091541A"/>
    <w:rsid w:val="00917480"/>
    <w:rsid w:val="009174DA"/>
    <w:rsid w:val="00917540"/>
    <w:rsid w:val="009206B0"/>
    <w:rsid w:val="0092336F"/>
    <w:rsid w:val="009244CB"/>
    <w:rsid w:val="00933446"/>
    <w:rsid w:val="0093542A"/>
    <w:rsid w:val="00935E16"/>
    <w:rsid w:val="00936098"/>
    <w:rsid w:val="0093665E"/>
    <w:rsid w:val="00936EAB"/>
    <w:rsid w:val="00937E74"/>
    <w:rsid w:val="00941B1C"/>
    <w:rsid w:val="00947EF2"/>
    <w:rsid w:val="009517FA"/>
    <w:rsid w:val="00952DD0"/>
    <w:rsid w:val="00954E1D"/>
    <w:rsid w:val="009552E8"/>
    <w:rsid w:val="00956191"/>
    <w:rsid w:val="0095648F"/>
    <w:rsid w:val="00956616"/>
    <w:rsid w:val="00965984"/>
    <w:rsid w:val="0096671C"/>
    <w:rsid w:val="0096759F"/>
    <w:rsid w:val="00970A77"/>
    <w:rsid w:val="00971144"/>
    <w:rsid w:val="00971B44"/>
    <w:rsid w:val="0097364A"/>
    <w:rsid w:val="00973978"/>
    <w:rsid w:val="00975E5B"/>
    <w:rsid w:val="00981557"/>
    <w:rsid w:val="009836DF"/>
    <w:rsid w:val="00983ECA"/>
    <w:rsid w:val="00985D1A"/>
    <w:rsid w:val="00986D63"/>
    <w:rsid w:val="009914BE"/>
    <w:rsid w:val="0099257C"/>
    <w:rsid w:val="009937FE"/>
    <w:rsid w:val="00994E9B"/>
    <w:rsid w:val="0099723B"/>
    <w:rsid w:val="0099773A"/>
    <w:rsid w:val="009A032D"/>
    <w:rsid w:val="009A0595"/>
    <w:rsid w:val="009A1D24"/>
    <w:rsid w:val="009A2760"/>
    <w:rsid w:val="009A513E"/>
    <w:rsid w:val="009B22C2"/>
    <w:rsid w:val="009B352E"/>
    <w:rsid w:val="009B381B"/>
    <w:rsid w:val="009B3B89"/>
    <w:rsid w:val="009B48F1"/>
    <w:rsid w:val="009C0085"/>
    <w:rsid w:val="009C0608"/>
    <w:rsid w:val="009C1E6B"/>
    <w:rsid w:val="009C2C24"/>
    <w:rsid w:val="009C4082"/>
    <w:rsid w:val="009C4A17"/>
    <w:rsid w:val="009D0691"/>
    <w:rsid w:val="009D373D"/>
    <w:rsid w:val="009D5FDB"/>
    <w:rsid w:val="009D74D4"/>
    <w:rsid w:val="009D75C0"/>
    <w:rsid w:val="009E1C5A"/>
    <w:rsid w:val="009E45AC"/>
    <w:rsid w:val="009E5C4E"/>
    <w:rsid w:val="009E6014"/>
    <w:rsid w:val="009F1D52"/>
    <w:rsid w:val="009F56F3"/>
    <w:rsid w:val="009F6A17"/>
    <w:rsid w:val="009F7BF6"/>
    <w:rsid w:val="00A021CE"/>
    <w:rsid w:val="00A02A83"/>
    <w:rsid w:val="00A031D3"/>
    <w:rsid w:val="00A0353B"/>
    <w:rsid w:val="00A05A54"/>
    <w:rsid w:val="00A072E2"/>
    <w:rsid w:val="00A10ED9"/>
    <w:rsid w:val="00A11110"/>
    <w:rsid w:val="00A11436"/>
    <w:rsid w:val="00A11BC3"/>
    <w:rsid w:val="00A14349"/>
    <w:rsid w:val="00A1477E"/>
    <w:rsid w:val="00A15C1E"/>
    <w:rsid w:val="00A166BB"/>
    <w:rsid w:val="00A20B94"/>
    <w:rsid w:val="00A23AB2"/>
    <w:rsid w:val="00A2443D"/>
    <w:rsid w:val="00A30B1B"/>
    <w:rsid w:val="00A30FDC"/>
    <w:rsid w:val="00A313F2"/>
    <w:rsid w:val="00A31B95"/>
    <w:rsid w:val="00A3264F"/>
    <w:rsid w:val="00A363BE"/>
    <w:rsid w:val="00A40688"/>
    <w:rsid w:val="00A42F55"/>
    <w:rsid w:val="00A4329C"/>
    <w:rsid w:val="00A43BB8"/>
    <w:rsid w:val="00A503E2"/>
    <w:rsid w:val="00A5327D"/>
    <w:rsid w:val="00A54191"/>
    <w:rsid w:val="00A55B91"/>
    <w:rsid w:val="00A61249"/>
    <w:rsid w:val="00A61620"/>
    <w:rsid w:val="00A6539C"/>
    <w:rsid w:val="00A67CFA"/>
    <w:rsid w:val="00A67D7A"/>
    <w:rsid w:val="00A708CC"/>
    <w:rsid w:val="00A72FD0"/>
    <w:rsid w:val="00A748BE"/>
    <w:rsid w:val="00A74B9D"/>
    <w:rsid w:val="00A75D7E"/>
    <w:rsid w:val="00A76A15"/>
    <w:rsid w:val="00A77765"/>
    <w:rsid w:val="00A8171B"/>
    <w:rsid w:val="00A83E5C"/>
    <w:rsid w:val="00A85140"/>
    <w:rsid w:val="00A8711D"/>
    <w:rsid w:val="00A91075"/>
    <w:rsid w:val="00A91D0C"/>
    <w:rsid w:val="00A92697"/>
    <w:rsid w:val="00A92F74"/>
    <w:rsid w:val="00A934F4"/>
    <w:rsid w:val="00A93A2B"/>
    <w:rsid w:val="00A94AD2"/>
    <w:rsid w:val="00A952D5"/>
    <w:rsid w:val="00A97C96"/>
    <w:rsid w:val="00AA1654"/>
    <w:rsid w:val="00AB044D"/>
    <w:rsid w:val="00AB1346"/>
    <w:rsid w:val="00AB2967"/>
    <w:rsid w:val="00AB3D8D"/>
    <w:rsid w:val="00AB62C2"/>
    <w:rsid w:val="00AB7AD5"/>
    <w:rsid w:val="00AC24E2"/>
    <w:rsid w:val="00AC2B6B"/>
    <w:rsid w:val="00AC300C"/>
    <w:rsid w:val="00AC305F"/>
    <w:rsid w:val="00AC3F1B"/>
    <w:rsid w:val="00AD22CF"/>
    <w:rsid w:val="00AD4B5D"/>
    <w:rsid w:val="00AD4D81"/>
    <w:rsid w:val="00AD76F8"/>
    <w:rsid w:val="00AD7B2F"/>
    <w:rsid w:val="00AE0484"/>
    <w:rsid w:val="00AE1E3F"/>
    <w:rsid w:val="00AE2A61"/>
    <w:rsid w:val="00AE4DF9"/>
    <w:rsid w:val="00AE60C9"/>
    <w:rsid w:val="00AE6B08"/>
    <w:rsid w:val="00AF28D0"/>
    <w:rsid w:val="00AF698D"/>
    <w:rsid w:val="00B00218"/>
    <w:rsid w:val="00B04F52"/>
    <w:rsid w:val="00B07CB3"/>
    <w:rsid w:val="00B07D7E"/>
    <w:rsid w:val="00B1053D"/>
    <w:rsid w:val="00B1224D"/>
    <w:rsid w:val="00B12C0A"/>
    <w:rsid w:val="00B14DA5"/>
    <w:rsid w:val="00B15827"/>
    <w:rsid w:val="00B164D0"/>
    <w:rsid w:val="00B16AD1"/>
    <w:rsid w:val="00B17C3D"/>
    <w:rsid w:val="00B20DAD"/>
    <w:rsid w:val="00B22171"/>
    <w:rsid w:val="00B2458C"/>
    <w:rsid w:val="00B303B9"/>
    <w:rsid w:val="00B329A8"/>
    <w:rsid w:val="00B32F5A"/>
    <w:rsid w:val="00B3442C"/>
    <w:rsid w:val="00B34A38"/>
    <w:rsid w:val="00B34FD1"/>
    <w:rsid w:val="00B356FC"/>
    <w:rsid w:val="00B35EBD"/>
    <w:rsid w:val="00B4099B"/>
    <w:rsid w:val="00B40A1D"/>
    <w:rsid w:val="00B41D32"/>
    <w:rsid w:val="00B44820"/>
    <w:rsid w:val="00B4550D"/>
    <w:rsid w:val="00B46774"/>
    <w:rsid w:val="00B51950"/>
    <w:rsid w:val="00B5441A"/>
    <w:rsid w:val="00B5697F"/>
    <w:rsid w:val="00B5765F"/>
    <w:rsid w:val="00B60054"/>
    <w:rsid w:val="00B61E60"/>
    <w:rsid w:val="00B634D7"/>
    <w:rsid w:val="00B63716"/>
    <w:rsid w:val="00B642EA"/>
    <w:rsid w:val="00B6673D"/>
    <w:rsid w:val="00B668F6"/>
    <w:rsid w:val="00B70EED"/>
    <w:rsid w:val="00B717B9"/>
    <w:rsid w:val="00B72017"/>
    <w:rsid w:val="00B75895"/>
    <w:rsid w:val="00B77560"/>
    <w:rsid w:val="00B77DF7"/>
    <w:rsid w:val="00B83D3C"/>
    <w:rsid w:val="00B859C1"/>
    <w:rsid w:val="00B87794"/>
    <w:rsid w:val="00B8783D"/>
    <w:rsid w:val="00B91D15"/>
    <w:rsid w:val="00B91D23"/>
    <w:rsid w:val="00B940E8"/>
    <w:rsid w:val="00B957F8"/>
    <w:rsid w:val="00B9629C"/>
    <w:rsid w:val="00BA0B8F"/>
    <w:rsid w:val="00BA200A"/>
    <w:rsid w:val="00BA26A1"/>
    <w:rsid w:val="00BA347C"/>
    <w:rsid w:val="00BA7628"/>
    <w:rsid w:val="00BB09E6"/>
    <w:rsid w:val="00BB247B"/>
    <w:rsid w:val="00BB3802"/>
    <w:rsid w:val="00BB5CEB"/>
    <w:rsid w:val="00BB7253"/>
    <w:rsid w:val="00BC1685"/>
    <w:rsid w:val="00BC16E8"/>
    <w:rsid w:val="00BC2C0D"/>
    <w:rsid w:val="00BC6453"/>
    <w:rsid w:val="00BC6AE1"/>
    <w:rsid w:val="00BC7E74"/>
    <w:rsid w:val="00BC7ECF"/>
    <w:rsid w:val="00BD1A17"/>
    <w:rsid w:val="00BD26D6"/>
    <w:rsid w:val="00BD3E58"/>
    <w:rsid w:val="00BD5513"/>
    <w:rsid w:val="00BE1209"/>
    <w:rsid w:val="00BE1E36"/>
    <w:rsid w:val="00BE22F8"/>
    <w:rsid w:val="00BE6E70"/>
    <w:rsid w:val="00BF5B70"/>
    <w:rsid w:val="00C02666"/>
    <w:rsid w:val="00C04ECA"/>
    <w:rsid w:val="00C04F9B"/>
    <w:rsid w:val="00C07369"/>
    <w:rsid w:val="00C0777E"/>
    <w:rsid w:val="00C10838"/>
    <w:rsid w:val="00C10F48"/>
    <w:rsid w:val="00C15556"/>
    <w:rsid w:val="00C156BC"/>
    <w:rsid w:val="00C16BC6"/>
    <w:rsid w:val="00C1777E"/>
    <w:rsid w:val="00C238AE"/>
    <w:rsid w:val="00C26249"/>
    <w:rsid w:val="00C276BC"/>
    <w:rsid w:val="00C310F2"/>
    <w:rsid w:val="00C31C68"/>
    <w:rsid w:val="00C34B5A"/>
    <w:rsid w:val="00C3571C"/>
    <w:rsid w:val="00C41A6A"/>
    <w:rsid w:val="00C41AC8"/>
    <w:rsid w:val="00C43942"/>
    <w:rsid w:val="00C47AD4"/>
    <w:rsid w:val="00C506EC"/>
    <w:rsid w:val="00C50960"/>
    <w:rsid w:val="00C50BF4"/>
    <w:rsid w:val="00C51AC2"/>
    <w:rsid w:val="00C52CC9"/>
    <w:rsid w:val="00C537C7"/>
    <w:rsid w:val="00C53864"/>
    <w:rsid w:val="00C53C45"/>
    <w:rsid w:val="00C6128B"/>
    <w:rsid w:val="00C61F05"/>
    <w:rsid w:val="00C6283D"/>
    <w:rsid w:val="00C63CAE"/>
    <w:rsid w:val="00C67209"/>
    <w:rsid w:val="00C678E3"/>
    <w:rsid w:val="00C70E88"/>
    <w:rsid w:val="00C71497"/>
    <w:rsid w:val="00C72112"/>
    <w:rsid w:val="00C722AE"/>
    <w:rsid w:val="00C7313F"/>
    <w:rsid w:val="00C7467C"/>
    <w:rsid w:val="00C74C4F"/>
    <w:rsid w:val="00C764F8"/>
    <w:rsid w:val="00C76A08"/>
    <w:rsid w:val="00C77942"/>
    <w:rsid w:val="00C846CD"/>
    <w:rsid w:val="00C85BB7"/>
    <w:rsid w:val="00C86307"/>
    <w:rsid w:val="00C87C01"/>
    <w:rsid w:val="00C91A96"/>
    <w:rsid w:val="00C92095"/>
    <w:rsid w:val="00C94926"/>
    <w:rsid w:val="00C968C1"/>
    <w:rsid w:val="00C968E2"/>
    <w:rsid w:val="00C96979"/>
    <w:rsid w:val="00C973DE"/>
    <w:rsid w:val="00CA2586"/>
    <w:rsid w:val="00CA339B"/>
    <w:rsid w:val="00CA3E5A"/>
    <w:rsid w:val="00CA4623"/>
    <w:rsid w:val="00CA508B"/>
    <w:rsid w:val="00CA78C4"/>
    <w:rsid w:val="00CB123F"/>
    <w:rsid w:val="00CB1FCD"/>
    <w:rsid w:val="00CB51D1"/>
    <w:rsid w:val="00CB68CC"/>
    <w:rsid w:val="00CB6F00"/>
    <w:rsid w:val="00CC18A0"/>
    <w:rsid w:val="00CC3FDD"/>
    <w:rsid w:val="00CC4784"/>
    <w:rsid w:val="00CC487F"/>
    <w:rsid w:val="00CC4D68"/>
    <w:rsid w:val="00CC51D9"/>
    <w:rsid w:val="00CC5F3E"/>
    <w:rsid w:val="00CC6F96"/>
    <w:rsid w:val="00CD1EA6"/>
    <w:rsid w:val="00CD47AE"/>
    <w:rsid w:val="00CD5890"/>
    <w:rsid w:val="00CE1491"/>
    <w:rsid w:val="00CE22D6"/>
    <w:rsid w:val="00CE5D24"/>
    <w:rsid w:val="00CE6F55"/>
    <w:rsid w:val="00CE7FA8"/>
    <w:rsid w:val="00CF006F"/>
    <w:rsid w:val="00CF3961"/>
    <w:rsid w:val="00CF3C6A"/>
    <w:rsid w:val="00CF4C04"/>
    <w:rsid w:val="00D01FBD"/>
    <w:rsid w:val="00D071D8"/>
    <w:rsid w:val="00D12143"/>
    <w:rsid w:val="00D12D05"/>
    <w:rsid w:val="00D1764C"/>
    <w:rsid w:val="00D221EC"/>
    <w:rsid w:val="00D26548"/>
    <w:rsid w:val="00D31BC3"/>
    <w:rsid w:val="00D33CE9"/>
    <w:rsid w:val="00D343CD"/>
    <w:rsid w:val="00D35039"/>
    <w:rsid w:val="00D37CA9"/>
    <w:rsid w:val="00D40B71"/>
    <w:rsid w:val="00D41084"/>
    <w:rsid w:val="00D412F5"/>
    <w:rsid w:val="00D4182F"/>
    <w:rsid w:val="00D41B5E"/>
    <w:rsid w:val="00D429C1"/>
    <w:rsid w:val="00D433C8"/>
    <w:rsid w:val="00D44189"/>
    <w:rsid w:val="00D44219"/>
    <w:rsid w:val="00D45FB3"/>
    <w:rsid w:val="00D500B5"/>
    <w:rsid w:val="00D50E9F"/>
    <w:rsid w:val="00D60358"/>
    <w:rsid w:val="00D61121"/>
    <w:rsid w:val="00D62816"/>
    <w:rsid w:val="00D822FC"/>
    <w:rsid w:val="00D82FE4"/>
    <w:rsid w:val="00D83745"/>
    <w:rsid w:val="00D837EA"/>
    <w:rsid w:val="00D83BD4"/>
    <w:rsid w:val="00D8563C"/>
    <w:rsid w:val="00D85DE9"/>
    <w:rsid w:val="00D87913"/>
    <w:rsid w:val="00D91F6C"/>
    <w:rsid w:val="00D9325B"/>
    <w:rsid w:val="00D959DE"/>
    <w:rsid w:val="00D96A29"/>
    <w:rsid w:val="00DA2D65"/>
    <w:rsid w:val="00DA4EE0"/>
    <w:rsid w:val="00DA5048"/>
    <w:rsid w:val="00DB093B"/>
    <w:rsid w:val="00DB3621"/>
    <w:rsid w:val="00DB4427"/>
    <w:rsid w:val="00DB70AB"/>
    <w:rsid w:val="00DB724D"/>
    <w:rsid w:val="00DC0201"/>
    <w:rsid w:val="00DC142F"/>
    <w:rsid w:val="00DC1A50"/>
    <w:rsid w:val="00DC4047"/>
    <w:rsid w:val="00DC450E"/>
    <w:rsid w:val="00DC4513"/>
    <w:rsid w:val="00DC5CC0"/>
    <w:rsid w:val="00DC5DEB"/>
    <w:rsid w:val="00DC623E"/>
    <w:rsid w:val="00DC65B5"/>
    <w:rsid w:val="00DC6B90"/>
    <w:rsid w:val="00DD0992"/>
    <w:rsid w:val="00DD2921"/>
    <w:rsid w:val="00DD3324"/>
    <w:rsid w:val="00DD3492"/>
    <w:rsid w:val="00DD516B"/>
    <w:rsid w:val="00DE045A"/>
    <w:rsid w:val="00DE3611"/>
    <w:rsid w:val="00DE3771"/>
    <w:rsid w:val="00DE3F71"/>
    <w:rsid w:val="00DE4431"/>
    <w:rsid w:val="00DE64EF"/>
    <w:rsid w:val="00DE6B7B"/>
    <w:rsid w:val="00DE7EA6"/>
    <w:rsid w:val="00DF0262"/>
    <w:rsid w:val="00DF104A"/>
    <w:rsid w:val="00DF2591"/>
    <w:rsid w:val="00DF3DFD"/>
    <w:rsid w:val="00DF413F"/>
    <w:rsid w:val="00DF6B8A"/>
    <w:rsid w:val="00DF78AC"/>
    <w:rsid w:val="00E012A3"/>
    <w:rsid w:val="00E02892"/>
    <w:rsid w:val="00E03520"/>
    <w:rsid w:val="00E045F7"/>
    <w:rsid w:val="00E04602"/>
    <w:rsid w:val="00E06C9C"/>
    <w:rsid w:val="00E12A3D"/>
    <w:rsid w:val="00E1395A"/>
    <w:rsid w:val="00E14105"/>
    <w:rsid w:val="00E14CE2"/>
    <w:rsid w:val="00E21859"/>
    <w:rsid w:val="00E23A57"/>
    <w:rsid w:val="00E2546B"/>
    <w:rsid w:val="00E27383"/>
    <w:rsid w:val="00E27970"/>
    <w:rsid w:val="00E27B39"/>
    <w:rsid w:val="00E31A16"/>
    <w:rsid w:val="00E31D32"/>
    <w:rsid w:val="00E329DE"/>
    <w:rsid w:val="00E353AF"/>
    <w:rsid w:val="00E35C24"/>
    <w:rsid w:val="00E362BE"/>
    <w:rsid w:val="00E40384"/>
    <w:rsid w:val="00E410A8"/>
    <w:rsid w:val="00E42590"/>
    <w:rsid w:val="00E427D2"/>
    <w:rsid w:val="00E449E5"/>
    <w:rsid w:val="00E468F7"/>
    <w:rsid w:val="00E46E88"/>
    <w:rsid w:val="00E51C6F"/>
    <w:rsid w:val="00E53860"/>
    <w:rsid w:val="00E54471"/>
    <w:rsid w:val="00E55C9C"/>
    <w:rsid w:val="00E568DF"/>
    <w:rsid w:val="00E57917"/>
    <w:rsid w:val="00E57DE6"/>
    <w:rsid w:val="00E61BB4"/>
    <w:rsid w:val="00E622C4"/>
    <w:rsid w:val="00E65A74"/>
    <w:rsid w:val="00E6645A"/>
    <w:rsid w:val="00E67033"/>
    <w:rsid w:val="00E6734D"/>
    <w:rsid w:val="00E7116E"/>
    <w:rsid w:val="00E71C89"/>
    <w:rsid w:val="00E74FF6"/>
    <w:rsid w:val="00E75B45"/>
    <w:rsid w:val="00E7724F"/>
    <w:rsid w:val="00E77704"/>
    <w:rsid w:val="00E83F8A"/>
    <w:rsid w:val="00E84EDC"/>
    <w:rsid w:val="00E90F7C"/>
    <w:rsid w:val="00E92448"/>
    <w:rsid w:val="00E925A8"/>
    <w:rsid w:val="00E937BB"/>
    <w:rsid w:val="00E958A4"/>
    <w:rsid w:val="00EA070B"/>
    <w:rsid w:val="00EA1074"/>
    <w:rsid w:val="00EA1A4A"/>
    <w:rsid w:val="00EA6206"/>
    <w:rsid w:val="00EA7842"/>
    <w:rsid w:val="00EA7E76"/>
    <w:rsid w:val="00EB3BE0"/>
    <w:rsid w:val="00EB55D6"/>
    <w:rsid w:val="00EB6D5D"/>
    <w:rsid w:val="00EB6D70"/>
    <w:rsid w:val="00EB701C"/>
    <w:rsid w:val="00EC0472"/>
    <w:rsid w:val="00EC06D7"/>
    <w:rsid w:val="00EC3E2F"/>
    <w:rsid w:val="00EC4C8B"/>
    <w:rsid w:val="00EC7946"/>
    <w:rsid w:val="00ED04C5"/>
    <w:rsid w:val="00ED28F9"/>
    <w:rsid w:val="00ED4C9A"/>
    <w:rsid w:val="00ED68DC"/>
    <w:rsid w:val="00EE05C6"/>
    <w:rsid w:val="00EE0A94"/>
    <w:rsid w:val="00EE27FA"/>
    <w:rsid w:val="00EE44FC"/>
    <w:rsid w:val="00EE4CC0"/>
    <w:rsid w:val="00EE7EE1"/>
    <w:rsid w:val="00EF2D24"/>
    <w:rsid w:val="00EF3190"/>
    <w:rsid w:val="00EF4827"/>
    <w:rsid w:val="00EF5C32"/>
    <w:rsid w:val="00F0124B"/>
    <w:rsid w:val="00F03B49"/>
    <w:rsid w:val="00F0596F"/>
    <w:rsid w:val="00F062B8"/>
    <w:rsid w:val="00F14F76"/>
    <w:rsid w:val="00F16CF8"/>
    <w:rsid w:val="00F16D4C"/>
    <w:rsid w:val="00F24202"/>
    <w:rsid w:val="00F24A0C"/>
    <w:rsid w:val="00F24A1F"/>
    <w:rsid w:val="00F2605A"/>
    <w:rsid w:val="00F26DBC"/>
    <w:rsid w:val="00F322F8"/>
    <w:rsid w:val="00F32BE6"/>
    <w:rsid w:val="00F345EC"/>
    <w:rsid w:val="00F348C4"/>
    <w:rsid w:val="00F3696A"/>
    <w:rsid w:val="00F41171"/>
    <w:rsid w:val="00F422D8"/>
    <w:rsid w:val="00F429FB"/>
    <w:rsid w:val="00F43661"/>
    <w:rsid w:val="00F45B43"/>
    <w:rsid w:val="00F46C9A"/>
    <w:rsid w:val="00F4729E"/>
    <w:rsid w:val="00F4799E"/>
    <w:rsid w:val="00F53020"/>
    <w:rsid w:val="00F53BB1"/>
    <w:rsid w:val="00F54D47"/>
    <w:rsid w:val="00F629B5"/>
    <w:rsid w:val="00F64538"/>
    <w:rsid w:val="00F722A3"/>
    <w:rsid w:val="00F72AC2"/>
    <w:rsid w:val="00F741B0"/>
    <w:rsid w:val="00F743CA"/>
    <w:rsid w:val="00F77601"/>
    <w:rsid w:val="00F803E7"/>
    <w:rsid w:val="00F85F62"/>
    <w:rsid w:val="00F9154B"/>
    <w:rsid w:val="00F95B5C"/>
    <w:rsid w:val="00FA2945"/>
    <w:rsid w:val="00FA5377"/>
    <w:rsid w:val="00FA6040"/>
    <w:rsid w:val="00FB086E"/>
    <w:rsid w:val="00FB56C4"/>
    <w:rsid w:val="00FB681E"/>
    <w:rsid w:val="00FC08EC"/>
    <w:rsid w:val="00FC0D61"/>
    <w:rsid w:val="00FC25AB"/>
    <w:rsid w:val="00FC3168"/>
    <w:rsid w:val="00FC3347"/>
    <w:rsid w:val="00FC50A4"/>
    <w:rsid w:val="00FD1322"/>
    <w:rsid w:val="00FD13FD"/>
    <w:rsid w:val="00FD2F23"/>
    <w:rsid w:val="00FD36B1"/>
    <w:rsid w:val="00FD3CD0"/>
    <w:rsid w:val="00FE01A8"/>
    <w:rsid w:val="00FE0C86"/>
    <w:rsid w:val="00FE0CA8"/>
    <w:rsid w:val="00FE2B64"/>
    <w:rsid w:val="00FE371B"/>
    <w:rsid w:val="00FE6035"/>
    <w:rsid w:val="00FE784A"/>
    <w:rsid w:val="00FF0B56"/>
    <w:rsid w:val="00FF0ED7"/>
    <w:rsid w:val="00FF2F6C"/>
    <w:rsid w:val="00FF4489"/>
    <w:rsid w:val="00FF5AB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33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5FDB"/>
    <w:pPr>
      <w:widowControl w:val="0"/>
    </w:pPr>
    <w:rPr>
      <w:kern w:val="2"/>
      <w:sz w:val="24"/>
      <w:szCs w:val="24"/>
    </w:rPr>
  </w:style>
  <w:style w:type="paragraph" w:styleId="10">
    <w:name w:val="heading 1"/>
    <w:basedOn w:val="a"/>
    <w:next w:val="a"/>
    <w:qFormat/>
    <w:pPr>
      <w:keepNext/>
      <w:spacing w:before="120" w:after="60"/>
      <w:outlineLvl w:val="0"/>
    </w:pPr>
    <w:rPr>
      <w:rFonts w:ascii="標楷體" w:eastAsia="標楷體" w:hAnsi="標楷體"/>
      <w:b/>
      <w:bCs/>
      <w:kern w:val="52"/>
      <w:sz w:val="28"/>
      <w:szCs w:val="28"/>
    </w:rPr>
  </w:style>
  <w:style w:type="paragraph" w:styleId="2">
    <w:name w:val="heading 2"/>
    <w:basedOn w:val="a"/>
    <w:next w:val="a"/>
    <w:qFormat/>
    <w:pPr>
      <w:keepNext/>
      <w:spacing w:line="720" w:lineRule="auto"/>
      <w:outlineLvl w:val="1"/>
    </w:pPr>
    <w:rPr>
      <w:rFonts w:ascii="Cambria" w:hAnsi="Cambria"/>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rPr>
      <w:rFonts w:ascii="Cambria" w:eastAsia="新細明體" w:hAnsi="Cambria"/>
      <w:b/>
      <w:bCs/>
      <w:kern w:val="2"/>
      <w:sz w:val="48"/>
      <w:szCs w:val="48"/>
      <w:lang w:val="en-US" w:eastAsia="zh-TW" w:bidi="ar-SA"/>
    </w:rPr>
  </w:style>
  <w:style w:type="paragraph" w:styleId="a3">
    <w:name w:val="Body Text Indent"/>
    <w:aliases w:val="一(一)內"/>
    <w:basedOn w:val="a"/>
    <w:semiHidden/>
    <w:unhideWhenUsed/>
    <w:pPr>
      <w:spacing w:after="120"/>
      <w:ind w:leftChars="200" w:left="480"/>
    </w:pPr>
    <w:rPr>
      <w:rFonts w:ascii="Calibri" w:hAnsi="Calibri"/>
      <w:szCs w:val="22"/>
    </w:rPr>
  </w:style>
  <w:style w:type="character" w:customStyle="1" w:styleId="a4">
    <w:name w:val="本文縮排 字元"/>
    <w:aliases w:val="一(一)內 字元"/>
    <w:semiHidden/>
    <w:rPr>
      <w:rFonts w:ascii="Calibri" w:eastAsia="新細明體" w:hAnsi="Calibri"/>
      <w:kern w:val="2"/>
      <w:sz w:val="24"/>
      <w:szCs w:val="22"/>
      <w:lang w:val="en-US" w:eastAsia="zh-TW" w:bidi="ar-SA"/>
    </w:rPr>
  </w:style>
  <w:style w:type="paragraph" w:styleId="a5">
    <w:name w:val="footer"/>
    <w:basedOn w:val="a"/>
    <w:link w:val="a6"/>
    <w:uiPriority w:val="99"/>
    <w:pPr>
      <w:tabs>
        <w:tab w:val="center" w:pos="4153"/>
        <w:tab w:val="right" w:pos="8306"/>
      </w:tabs>
      <w:snapToGrid w:val="0"/>
    </w:pPr>
    <w:rPr>
      <w:sz w:val="20"/>
      <w:szCs w:val="20"/>
    </w:rPr>
  </w:style>
  <w:style w:type="character" w:styleId="a7">
    <w:name w:val="page number"/>
    <w:basedOn w:val="a0"/>
    <w:semiHidden/>
  </w:style>
  <w:style w:type="paragraph" w:customStyle="1" w:styleId="11">
    <w:name w:val="字元 字元1"/>
    <w:basedOn w:val="a"/>
    <w:pPr>
      <w:widowControl/>
      <w:spacing w:after="160" w:line="240" w:lineRule="exact"/>
    </w:pPr>
    <w:rPr>
      <w:rFonts w:ascii="Tahoma" w:hAnsi="Tahoma"/>
      <w:kern w:val="0"/>
      <w:sz w:val="20"/>
      <w:szCs w:val="20"/>
      <w:lang w:eastAsia="en-US"/>
    </w:rPr>
  </w:style>
  <w:style w:type="paragraph" w:styleId="a8">
    <w:name w:val="header"/>
    <w:basedOn w:val="a"/>
    <w:link w:val="a9"/>
    <w:pPr>
      <w:tabs>
        <w:tab w:val="center" w:pos="4153"/>
        <w:tab w:val="right" w:pos="8306"/>
      </w:tabs>
      <w:snapToGrid w:val="0"/>
    </w:pPr>
    <w:rPr>
      <w:sz w:val="20"/>
      <w:szCs w:val="20"/>
    </w:rPr>
  </w:style>
  <w:style w:type="paragraph" w:customStyle="1" w:styleId="aa">
    <w:name w:val="字元 字元"/>
    <w:basedOn w:val="a"/>
    <w:pPr>
      <w:widowControl/>
      <w:spacing w:after="160" w:line="240" w:lineRule="exact"/>
    </w:pPr>
    <w:rPr>
      <w:rFonts w:ascii="Tahoma" w:hAnsi="Tahoma"/>
      <w:kern w:val="0"/>
      <w:sz w:val="20"/>
      <w:szCs w:val="20"/>
      <w:lang w:eastAsia="en-US"/>
    </w:rPr>
  </w:style>
  <w:style w:type="paragraph" w:styleId="ab">
    <w:name w:val="Balloon Text"/>
    <w:basedOn w:val="a"/>
    <w:semiHidden/>
    <w:rPr>
      <w:rFonts w:ascii="Arial" w:hAnsi="Arial"/>
      <w:sz w:val="18"/>
      <w:szCs w:val="18"/>
    </w:rPr>
  </w:style>
  <w:style w:type="paragraph" w:customStyle="1" w:styleId="ac">
    <w:name w:val="一凸排"/>
    <w:basedOn w:val="a"/>
    <w:autoRedefine/>
    <w:pPr>
      <w:tabs>
        <w:tab w:val="left" w:pos="1418"/>
      </w:tabs>
      <w:spacing w:line="240" w:lineRule="atLeast"/>
      <w:ind w:leftChars="100" w:left="720" w:hangingChars="200" w:hanging="480"/>
    </w:pPr>
    <w:rPr>
      <w:rFonts w:eastAsia="標楷體"/>
    </w:rPr>
  </w:style>
  <w:style w:type="character" w:customStyle="1" w:styleId="12">
    <w:name w:val="標題 1 字元"/>
    <w:rPr>
      <w:rFonts w:ascii="標楷體" w:eastAsia="標楷體" w:hAnsi="標楷體" w:cs="Times New Roman"/>
      <w:b/>
      <w:bCs/>
      <w:kern w:val="52"/>
      <w:sz w:val="28"/>
      <w:szCs w:val="28"/>
    </w:rPr>
  </w:style>
  <w:style w:type="paragraph" w:styleId="13">
    <w:name w:val="toc 1"/>
    <w:basedOn w:val="a"/>
    <w:next w:val="a"/>
    <w:autoRedefine/>
    <w:uiPriority w:val="39"/>
    <w:unhideWhenUsed/>
    <w:qFormat/>
    <w:rsid w:val="001D6A33"/>
    <w:pPr>
      <w:tabs>
        <w:tab w:val="left" w:pos="567"/>
        <w:tab w:val="right" w:leader="dot" w:pos="9710"/>
      </w:tabs>
    </w:pPr>
  </w:style>
  <w:style w:type="character" w:styleId="ad">
    <w:name w:val="Hyperlink"/>
    <w:uiPriority w:val="99"/>
    <w:unhideWhenUsed/>
    <w:rPr>
      <w:color w:val="0000FF"/>
      <w:u w:val="single"/>
    </w:rPr>
  </w:style>
  <w:style w:type="paragraph" w:customStyle="1" w:styleId="ae">
    <w:name w:val="一標題"/>
    <w:basedOn w:val="a"/>
    <w:autoRedefine/>
    <w:pPr>
      <w:tabs>
        <w:tab w:val="left" w:pos="1418"/>
      </w:tabs>
      <w:spacing w:line="240" w:lineRule="atLeast"/>
      <w:ind w:leftChars="100" w:left="240"/>
    </w:pPr>
    <w:rPr>
      <w:rFonts w:eastAsia="標楷體" w:cs="新細明體"/>
      <w:b/>
    </w:rPr>
  </w:style>
  <w:style w:type="paragraph" w:customStyle="1" w:styleId="af">
    <w:name w:val="(一)標題"/>
    <w:basedOn w:val="ae"/>
    <w:autoRedefine/>
    <w:rsid w:val="00B164D0"/>
    <w:pPr>
      <w:tabs>
        <w:tab w:val="clear" w:pos="1418"/>
      </w:tabs>
      <w:adjustRightInd w:val="0"/>
      <w:snapToGrid w:val="0"/>
      <w:spacing w:line="500" w:lineRule="exact"/>
      <w:ind w:leftChars="0" w:left="0"/>
    </w:pPr>
    <w:rPr>
      <w:rFonts w:hAnsi="標楷體"/>
      <w:b w:val="0"/>
      <w:color w:val="000000" w:themeColor="text1"/>
    </w:rPr>
  </w:style>
  <w:style w:type="paragraph" w:customStyle="1" w:styleId="1">
    <w:name w:val="1內文凸排縮"/>
    <w:basedOn w:val="af"/>
    <w:autoRedefine/>
    <w:rsid w:val="0037553C"/>
    <w:pPr>
      <w:numPr>
        <w:numId w:val="22"/>
      </w:numPr>
      <w:ind w:left="2058" w:hanging="392"/>
    </w:pPr>
    <w:rPr>
      <w:rFonts w:ascii="標楷體"/>
      <w:color w:val="000000"/>
    </w:rPr>
  </w:style>
  <w:style w:type="paragraph" w:customStyle="1" w:styleId="xl35">
    <w:name w:val="xl35"/>
    <w:basedOn w:val="a"/>
    <w:pPr>
      <w:widowControl/>
      <w:pBdr>
        <w:bottom w:val="single" w:sz="4" w:space="0" w:color="auto"/>
        <w:right w:val="single" w:sz="4" w:space="0" w:color="auto"/>
      </w:pBdr>
      <w:spacing w:before="100" w:beforeAutospacing="1" w:after="100" w:afterAutospacing="1"/>
      <w:jc w:val="right"/>
      <w:textAlignment w:val="top"/>
    </w:pPr>
    <w:rPr>
      <w:rFonts w:eastAsia="Arial Unicode MS"/>
      <w:kern w:val="0"/>
    </w:rPr>
  </w:style>
  <w:style w:type="character" w:customStyle="1" w:styleId="a6">
    <w:name w:val="頁尾 字元"/>
    <w:link w:val="a5"/>
    <w:uiPriority w:val="99"/>
    <w:rsid w:val="00A93A2B"/>
    <w:rPr>
      <w:kern w:val="2"/>
    </w:rPr>
  </w:style>
  <w:style w:type="paragraph" w:customStyle="1" w:styleId="14">
    <w:name w:val="純文字1"/>
    <w:basedOn w:val="a"/>
    <w:rsid w:val="00A93A2B"/>
    <w:pPr>
      <w:adjustRightInd w:val="0"/>
      <w:textAlignment w:val="baseline"/>
    </w:pPr>
    <w:rPr>
      <w:rFonts w:ascii="細明體" w:eastAsia="細明體" w:hAnsi="Courier New"/>
      <w:szCs w:val="20"/>
    </w:rPr>
  </w:style>
  <w:style w:type="character" w:customStyle="1" w:styleId="a9">
    <w:name w:val="頁首 字元"/>
    <w:link w:val="a8"/>
    <w:rsid w:val="00A93A2B"/>
    <w:rPr>
      <w:kern w:val="2"/>
    </w:rPr>
  </w:style>
  <w:style w:type="character" w:styleId="af0">
    <w:name w:val="annotation reference"/>
    <w:uiPriority w:val="99"/>
    <w:semiHidden/>
    <w:unhideWhenUsed/>
    <w:rsid w:val="007D3348"/>
    <w:rPr>
      <w:sz w:val="18"/>
      <w:szCs w:val="18"/>
    </w:rPr>
  </w:style>
  <w:style w:type="paragraph" w:styleId="af1">
    <w:name w:val="annotation text"/>
    <w:basedOn w:val="a"/>
    <w:link w:val="af2"/>
    <w:uiPriority w:val="99"/>
    <w:semiHidden/>
    <w:unhideWhenUsed/>
    <w:rsid w:val="007D3348"/>
  </w:style>
  <w:style w:type="character" w:customStyle="1" w:styleId="af2">
    <w:name w:val="註解文字 字元"/>
    <w:link w:val="af1"/>
    <w:uiPriority w:val="99"/>
    <w:semiHidden/>
    <w:rsid w:val="007D3348"/>
    <w:rPr>
      <w:kern w:val="2"/>
      <w:sz w:val="24"/>
      <w:szCs w:val="24"/>
    </w:rPr>
  </w:style>
  <w:style w:type="paragraph" w:styleId="af3">
    <w:name w:val="annotation subject"/>
    <w:basedOn w:val="af1"/>
    <w:next w:val="af1"/>
    <w:link w:val="af4"/>
    <w:uiPriority w:val="99"/>
    <w:semiHidden/>
    <w:unhideWhenUsed/>
    <w:rsid w:val="007D3348"/>
    <w:rPr>
      <w:b/>
      <w:bCs/>
    </w:rPr>
  </w:style>
  <w:style w:type="character" w:customStyle="1" w:styleId="af4">
    <w:name w:val="註解主旨 字元"/>
    <w:link w:val="af3"/>
    <w:uiPriority w:val="99"/>
    <w:semiHidden/>
    <w:rsid w:val="007D3348"/>
    <w:rPr>
      <w:b/>
      <w:bCs/>
      <w:kern w:val="2"/>
      <w:sz w:val="24"/>
      <w:szCs w:val="24"/>
    </w:rPr>
  </w:style>
  <w:style w:type="paragraph" w:styleId="af5">
    <w:name w:val="Revision"/>
    <w:hidden/>
    <w:uiPriority w:val="99"/>
    <w:semiHidden/>
    <w:rsid w:val="00265E36"/>
    <w:rPr>
      <w:kern w:val="2"/>
      <w:sz w:val="24"/>
      <w:szCs w:val="24"/>
    </w:rPr>
  </w:style>
  <w:style w:type="paragraph" w:styleId="af6">
    <w:name w:val="TOC Heading"/>
    <w:basedOn w:val="10"/>
    <w:next w:val="a"/>
    <w:uiPriority w:val="39"/>
    <w:unhideWhenUsed/>
    <w:qFormat/>
    <w:rsid w:val="00E622C4"/>
    <w:pPr>
      <w:keepLines/>
      <w:widowControl/>
      <w:spacing w:before="240" w:after="0" w:line="259" w:lineRule="auto"/>
      <w:outlineLvl w:val="9"/>
    </w:pPr>
    <w:rPr>
      <w:rFonts w:ascii="Calibri Light" w:eastAsia="新細明體" w:hAnsi="Calibri Light"/>
      <w:b w:val="0"/>
      <w:bCs w:val="0"/>
      <w:color w:val="2E74B5"/>
      <w:kern w:val="0"/>
      <w:sz w:val="32"/>
      <w:szCs w:val="32"/>
    </w:rPr>
  </w:style>
  <w:style w:type="paragraph" w:styleId="21">
    <w:name w:val="toc 2"/>
    <w:basedOn w:val="a"/>
    <w:next w:val="a"/>
    <w:autoRedefine/>
    <w:uiPriority w:val="39"/>
    <w:unhideWhenUsed/>
    <w:qFormat/>
    <w:rsid w:val="00E622C4"/>
    <w:pPr>
      <w:widowControl/>
      <w:spacing w:after="100" w:line="259" w:lineRule="auto"/>
      <w:ind w:left="220"/>
    </w:pPr>
    <w:rPr>
      <w:rFonts w:ascii="Calibri" w:hAnsi="Calibri"/>
      <w:kern w:val="0"/>
      <w:sz w:val="22"/>
      <w:szCs w:val="22"/>
    </w:rPr>
  </w:style>
  <w:style w:type="paragraph" w:styleId="3">
    <w:name w:val="toc 3"/>
    <w:basedOn w:val="a"/>
    <w:next w:val="a"/>
    <w:autoRedefine/>
    <w:uiPriority w:val="39"/>
    <w:unhideWhenUsed/>
    <w:qFormat/>
    <w:rsid w:val="00E622C4"/>
    <w:pPr>
      <w:widowControl/>
      <w:spacing w:after="100" w:line="259" w:lineRule="auto"/>
      <w:ind w:left="440"/>
    </w:pPr>
    <w:rPr>
      <w:rFonts w:ascii="Calibri" w:hAnsi="Calibri"/>
      <w:kern w:val="0"/>
      <w:sz w:val="22"/>
      <w:szCs w:val="22"/>
    </w:rPr>
  </w:style>
  <w:style w:type="paragraph" w:customStyle="1" w:styleId="15">
    <w:name w:val="清單段落1"/>
    <w:basedOn w:val="a"/>
    <w:link w:val="ListParagraphChar"/>
    <w:rsid w:val="008E578D"/>
    <w:pPr>
      <w:ind w:leftChars="200" w:left="480"/>
    </w:pPr>
    <w:rPr>
      <w:rFonts w:ascii="Calibri" w:hAnsi="Calibri"/>
      <w:szCs w:val="22"/>
    </w:rPr>
  </w:style>
  <w:style w:type="character" w:customStyle="1" w:styleId="ListParagraphChar">
    <w:name w:val="List Paragraph Char"/>
    <w:link w:val="15"/>
    <w:locked/>
    <w:rsid w:val="008E578D"/>
    <w:rPr>
      <w:rFonts w:ascii="Calibri" w:hAnsi="Calibri"/>
      <w:kern w:val="2"/>
      <w:sz w:val="24"/>
      <w:szCs w:val="22"/>
    </w:rPr>
  </w:style>
  <w:style w:type="paragraph" w:customStyle="1" w:styleId="af7">
    <w:name w:val="表"/>
    <w:basedOn w:val="a"/>
    <w:link w:val="af8"/>
    <w:rsid w:val="002D63D5"/>
    <w:pPr>
      <w:spacing w:beforeLines="50" w:afterLines="50" w:line="440" w:lineRule="exact"/>
      <w:jc w:val="center"/>
    </w:pPr>
    <w:rPr>
      <w:rFonts w:eastAsia="標楷體"/>
      <w:sz w:val="28"/>
      <w:szCs w:val="22"/>
    </w:rPr>
  </w:style>
  <w:style w:type="character" w:customStyle="1" w:styleId="af8">
    <w:name w:val="表 字元"/>
    <w:basedOn w:val="a0"/>
    <w:link w:val="af7"/>
    <w:locked/>
    <w:rsid w:val="002D63D5"/>
    <w:rPr>
      <w:rFonts w:eastAsia="標楷體"/>
      <w:kern w:val="2"/>
      <w:sz w:val="28"/>
      <w:szCs w:val="22"/>
    </w:rPr>
  </w:style>
  <w:style w:type="paragraph" w:styleId="af9">
    <w:name w:val="List Paragraph"/>
    <w:basedOn w:val="a"/>
    <w:uiPriority w:val="34"/>
    <w:qFormat/>
    <w:rsid w:val="00CE7FA8"/>
    <w:pPr>
      <w:ind w:leftChars="200" w:left="480"/>
    </w:pPr>
  </w:style>
  <w:style w:type="table" w:styleId="afa">
    <w:name w:val="Table Grid"/>
    <w:basedOn w:val="a1"/>
    <w:uiPriority w:val="59"/>
    <w:rsid w:val="00C156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5FDB"/>
    <w:pPr>
      <w:widowControl w:val="0"/>
    </w:pPr>
    <w:rPr>
      <w:kern w:val="2"/>
      <w:sz w:val="24"/>
      <w:szCs w:val="24"/>
    </w:rPr>
  </w:style>
  <w:style w:type="paragraph" w:styleId="10">
    <w:name w:val="heading 1"/>
    <w:basedOn w:val="a"/>
    <w:next w:val="a"/>
    <w:qFormat/>
    <w:pPr>
      <w:keepNext/>
      <w:spacing w:before="120" w:after="60"/>
      <w:outlineLvl w:val="0"/>
    </w:pPr>
    <w:rPr>
      <w:rFonts w:ascii="標楷體" w:eastAsia="標楷體" w:hAnsi="標楷體"/>
      <w:b/>
      <w:bCs/>
      <w:kern w:val="52"/>
      <w:sz w:val="28"/>
      <w:szCs w:val="28"/>
    </w:rPr>
  </w:style>
  <w:style w:type="paragraph" w:styleId="2">
    <w:name w:val="heading 2"/>
    <w:basedOn w:val="a"/>
    <w:next w:val="a"/>
    <w:qFormat/>
    <w:pPr>
      <w:keepNext/>
      <w:spacing w:line="720" w:lineRule="auto"/>
      <w:outlineLvl w:val="1"/>
    </w:pPr>
    <w:rPr>
      <w:rFonts w:ascii="Cambria" w:hAnsi="Cambria"/>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rPr>
      <w:rFonts w:ascii="Cambria" w:eastAsia="新細明體" w:hAnsi="Cambria"/>
      <w:b/>
      <w:bCs/>
      <w:kern w:val="2"/>
      <w:sz w:val="48"/>
      <w:szCs w:val="48"/>
      <w:lang w:val="en-US" w:eastAsia="zh-TW" w:bidi="ar-SA"/>
    </w:rPr>
  </w:style>
  <w:style w:type="paragraph" w:styleId="a3">
    <w:name w:val="Body Text Indent"/>
    <w:aliases w:val="一(一)內"/>
    <w:basedOn w:val="a"/>
    <w:semiHidden/>
    <w:unhideWhenUsed/>
    <w:pPr>
      <w:spacing w:after="120"/>
      <w:ind w:leftChars="200" w:left="480"/>
    </w:pPr>
    <w:rPr>
      <w:rFonts w:ascii="Calibri" w:hAnsi="Calibri"/>
      <w:szCs w:val="22"/>
    </w:rPr>
  </w:style>
  <w:style w:type="character" w:customStyle="1" w:styleId="a4">
    <w:name w:val="本文縮排 字元"/>
    <w:aliases w:val="一(一)內 字元"/>
    <w:semiHidden/>
    <w:rPr>
      <w:rFonts w:ascii="Calibri" w:eastAsia="新細明體" w:hAnsi="Calibri"/>
      <w:kern w:val="2"/>
      <w:sz w:val="24"/>
      <w:szCs w:val="22"/>
      <w:lang w:val="en-US" w:eastAsia="zh-TW" w:bidi="ar-SA"/>
    </w:rPr>
  </w:style>
  <w:style w:type="paragraph" w:styleId="a5">
    <w:name w:val="footer"/>
    <w:basedOn w:val="a"/>
    <w:link w:val="a6"/>
    <w:uiPriority w:val="99"/>
    <w:pPr>
      <w:tabs>
        <w:tab w:val="center" w:pos="4153"/>
        <w:tab w:val="right" w:pos="8306"/>
      </w:tabs>
      <w:snapToGrid w:val="0"/>
    </w:pPr>
    <w:rPr>
      <w:sz w:val="20"/>
      <w:szCs w:val="20"/>
    </w:rPr>
  </w:style>
  <w:style w:type="character" w:styleId="a7">
    <w:name w:val="page number"/>
    <w:basedOn w:val="a0"/>
    <w:semiHidden/>
  </w:style>
  <w:style w:type="paragraph" w:customStyle="1" w:styleId="11">
    <w:name w:val="字元 字元1"/>
    <w:basedOn w:val="a"/>
    <w:pPr>
      <w:widowControl/>
      <w:spacing w:after="160" w:line="240" w:lineRule="exact"/>
    </w:pPr>
    <w:rPr>
      <w:rFonts w:ascii="Tahoma" w:hAnsi="Tahoma"/>
      <w:kern w:val="0"/>
      <w:sz w:val="20"/>
      <w:szCs w:val="20"/>
      <w:lang w:eastAsia="en-US"/>
    </w:rPr>
  </w:style>
  <w:style w:type="paragraph" w:styleId="a8">
    <w:name w:val="header"/>
    <w:basedOn w:val="a"/>
    <w:link w:val="a9"/>
    <w:pPr>
      <w:tabs>
        <w:tab w:val="center" w:pos="4153"/>
        <w:tab w:val="right" w:pos="8306"/>
      </w:tabs>
      <w:snapToGrid w:val="0"/>
    </w:pPr>
    <w:rPr>
      <w:sz w:val="20"/>
      <w:szCs w:val="20"/>
    </w:rPr>
  </w:style>
  <w:style w:type="paragraph" w:customStyle="1" w:styleId="aa">
    <w:name w:val="字元 字元"/>
    <w:basedOn w:val="a"/>
    <w:pPr>
      <w:widowControl/>
      <w:spacing w:after="160" w:line="240" w:lineRule="exact"/>
    </w:pPr>
    <w:rPr>
      <w:rFonts w:ascii="Tahoma" w:hAnsi="Tahoma"/>
      <w:kern w:val="0"/>
      <w:sz w:val="20"/>
      <w:szCs w:val="20"/>
      <w:lang w:eastAsia="en-US"/>
    </w:rPr>
  </w:style>
  <w:style w:type="paragraph" w:styleId="ab">
    <w:name w:val="Balloon Text"/>
    <w:basedOn w:val="a"/>
    <w:semiHidden/>
    <w:rPr>
      <w:rFonts w:ascii="Arial" w:hAnsi="Arial"/>
      <w:sz w:val="18"/>
      <w:szCs w:val="18"/>
    </w:rPr>
  </w:style>
  <w:style w:type="paragraph" w:customStyle="1" w:styleId="ac">
    <w:name w:val="一凸排"/>
    <w:basedOn w:val="a"/>
    <w:autoRedefine/>
    <w:pPr>
      <w:tabs>
        <w:tab w:val="left" w:pos="1418"/>
      </w:tabs>
      <w:spacing w:line="240" w:lineRule="atLeast"/>
      <w:ind w:leftChars="100" w:left="720" w:hangingChars="200" w:hanging="480"/>
    </w:pPr>
    <w:rPr>
      <w:rFonts w:eastAsia="標楷體"/>
    </w:rPr>
  </w:style>
  <w:style w:type="character" w:customStyle="1" w:styleId="12">
    <w:name w:val="標題 1 字元"/>
    <w:rPr>
      <w:rFonts w:ascii="標楷體" w:eastAsia="標楷體" w:hAnsi="標楷體" w:cs="Times New Roman"/>
      <w:b/>
      <w:bCs/>
      <w:kern w:val="52"/>
      <w:sz w:val="28"/>
      <w:szCs w:val="28"/>
    </w:rPr>
  </w:style>
  <w:style w:type="paragraph" w:styleId="13">
    <w:name w:val="toc 1"/>
    <w:basedOn w:val="a"/>
    <w:next w:val="a"/>
    <w:autoRedefine/>
    <w:uiPriority w:val="39"/>
    <w:unhideWhenUsed/>
    <w:qFormat/>
    <w:rsid w:val="001D6A33"/>
    <w:pPr>
      <w:tabs>
        <w:tab w:val="left" w:pos="567"/>
        <w:tab w:val="right" w:leader="dot" w:pos="9710"/>
      </w:tabs>
    </w:pPr>
  </w:style>
  <w:style w:type="character" w:styleId="ad">
    <w:name w:val="Hyperlink"/>
    <w:uiPriority w:val="99"/>
    <w:unhideWhenUsed/>
    <w:rPr>
      <w:color w:val="0000FF"/>
      <w:u w:val="single"/>
    </w:rPr>
  </w:style>
  <w:style w:type="paragraph" w:customStyle="1" w:styleId="ae">
    <w:name w:val="一標題"/>
    <w:basedOn w:val="a"/>
    <w:autoRedefine/>
    <w:pPr>
      <w:tabs>
        <w:tab w:val="left" w:pos="1418"/>
      </w:tabs>
      <w:spacing w:line="240" w:lineRule="atLeast"/>
      <w:ind w:leftChars="100" w:left="240"/>
    </w:pPr>
    <w:rPr>
      <w:rFonts w:eastAsia="標楷體" w:cs="新細明體"/>
      <w:b/>
    </w:rPr>
  </w:style>
  <w:style w:type="paragraph" w:customStyle="1" w:styleId="af">
    <w:name w:val="(一)標題"/>
    <w:basedOn w:val="ae"/>
    <w:autoRedefine/>
    <w:rsid w:val="00B164D0"/>
    <w:pPr>
      <w:tabs>
        <w:tab w:val="clear" w:pos="1418"/>
      </w:tabs>
      <w:adjustRightInd w:val="0"/>
      <w:snapToGrid w:val="0"/>
      <w:spacing w:line="500" w:lineRule="exact"/>
      <w:ind w:leftChars="0" w:left="0"/>
    </w:pPr>
    <w:rPr>
      <w:rFonts w:hAnsi="標楷體"/>
      <w:b w:val="0"/>
      <w:color w:val="000000" w:themeColor="text1"/>
    </w:rPr>
  </w:style>
  <w:style w:type="paragraph" w:customStyle="1" w:styleId="1">
    <w:name w:val="1內文凸排縮"/>
    <w:basedOn w:val="af"/>
    <w:autoRedefine/>
    <w:rsid w:val="0037553C"/>
    <w:pPr>
      <w:numPr>
        <w:numId w:val="22"/>
      </w:numPr>
      <w:ind w:left="2058" w:hanging="392"/>
    </w:pPr>
    <w:rPr>
      <w:rFonts w:ascii="標楷體"/>
      <w:color w:val="000000"/>
    </w:rPr>
  </w:style>
  <w:style w:type="paragraph" w:customStyle="1" w:styleId="xl35">
    <w:name w:val="xl35"/>
    <w:basedOn w:val="a"/>
    <w:pPr>
      <w:widowControl/>
      <w:pBdr>
        <w:bottom w:val="single" w:sz="4" w:space="0" w:color="auto"/>
        <w:right w:val="single" w:sz="4" w:space="0" w:color="auto"/>
      </w:pBdr>
      <w:spacing w:before="100" w:beforeAutospacing="1" w:after="100" w:afterAutospacing="1"/>
      <w:jc w:val="right"/>
      <w:textAlignment w:val="top"/>
    </w:pPr>
    <w:rPr>
      <w:rFonts w:eastAsia="Arial Unicode MS"/>
      <w:kern w:val="0"/>
    </w:rPr>
  </w:style>
  <w:style w:type="character" w:customStyle="1" w:styleId="a6">
    <w:name w:val="頁尾 字元"/>
    <w:link w:val="a5"/>
    <w:uiPriority w:val="99"/>
    <w:rsid w:val="00A93A2B"/>
    <w:rPr>
      <w:kern w:val="2"/>
    </w:rPr>
  </w:style>
  <w:style w:type="paragraph" w:customStyle="1" w:styleId="14">
    <w:name w:val="純文字1"/>
    <w:basedOn w:val="a"/>
    <w:rsid w:val="00A93A2B"/>
    <w:pPr>
      <w:adjustRightInd w:val="0"/>
      <w:textAlignment w:val="baseline"/>
    </w:pPr>
    <w:rPr>
      <w:rFonts w:ascii="細明體" w:eastAsia="細明體" w:hAnsi="Courier New"/>
      <w:szCs w:val="20"/>
    </w:rPr>
  </w:style>
  <w:style w:type="character" w:customStyle="1" w:styleId="a9">
    <w:name w:val="頁首 字元"/>
    <w:link w:val="a8"/>
    <w:rsid w:val="00A93A2B"/>
    <w:rPr>
      <w:kern w:val="2"/>
    </w:rPr>
  </w:style>
  <w:style w:type="character" w:styleId="af0">
    <w:name w:val="annotation reference"/>
    <w:uiPriority w:val="99"/>
    <w:semiHidden/>
    <w:unhideWhenUsed/>
    <w:rsid w:val="007D3348"/>
    <w:rPr>
      <w:sz w:val="18"/>
      <w:szCs w:val="18"/>
    </w:rPr>
  </w:style>
  <w:style w:type="paragraph" w:styleId="af1">
    <w:name w:val="annotation text"/>
    <w:basedOn w:val="a"/>
    <w:link w:val="af2"/>
    <w:uiPriority w:val="99"/>
    <w:semiHidden/>
    <w:unhideWhenUsed/>
    <w:rsid w:val="007D3348"/>
  </w:style>
  <w:style w:type="character" w:customStyle="1" w:styleId="af2">
    <w:name w:val="註解文字 字元"/>
    <w:link w:val="af1"/>
    <w:uiPriority w:val="99"/>
    <w:semiHidden/>
    <w:rsid w:val="007D3348"/>
    <w:rPr>
      <w:kern w:val="2"/>
      <w:sz w:val="24"/>
      <w:szCs w:val="24"/>
    </w:rPr>
  </w:style>
  <w:style w:type="paragraph" w:styleId="af3">
    <w:name w:val="annotation subject"/>
    <w:basedOn w:val="af1"/>
    <w:next w:val="af1"/>
    <w:link w:val="af4"/>
    <w:uiPriority w:val="99"/>
    <w:semiHidden/>
    <w:unhideWhenUsed/>
    <w:rsid w:val="007D3348"/>
    <w:rPr>
      <w:b/>
      <w:bCs/>
    </w:rPr>
  </w:style>
  <w:style w:type="character" w:customStyle="1" w:styleId="af4">
    <w:name w:val="註解主旨 字元"/>
    <w:link w:val="af3"/>
    <w:uiPriority w:val="99"/>
    <w:semiHidden/>
    <w:rsid w:val="007D3348"/>
    <w:rPr>
      <w:b/>
      <w:bCs/>
      <w:kern w:val="2"/>
      <w:sz w:val="24"/>
      <w:szCs w:val="24"/>
    </w:rPr>
  </w:style>
  <w:style w:type="paragraph" w:styleId="af5">
    <w:name w:val="Revision"/>
    <w:hidden/>
    <w:uiPriority w:val="99"/>
    <w:semiHidden/>
    <w:rsid w:val="00265E36"/>
    <w:rPr>
      <w:kern w:val="2"/>
      <w:sz w:val="24"/>
      <w:szCs w:val="24"/>
    </w:rPr>
  </w:style>
  <w:style w:type="paragraph" w:styleId="af6">
    <w:name w:val="TOC Heading"/>
    <w:basedOn w:val="10"/>
    <w:next w:val="a"/>
    <w:uiPriority w:val="39"/>
    <w:unhideWhenUsed/>
    <w:qFormat/>
    <w:rsid w:val="00E622C4"/>
    <w:pPr>
      <w:keepLines/>
      <w:widowControl/>
      <w:spacing w:before="240" w:after="0" w:line="259" w:lineRule="auto"/>
      <w:outlineLvl w:val="9"/>
    </w:pPr>
    <w:rPr>
      <w:rFonts w:ascii="Calibri Light" w:eastAsia="新細明體" w:hAnsi="Calibri Light"/>
      <w:b w:val="0"/>
      <w:bCs w:val="0"/>
      <w:color w:val="2E74B5"/>
      <w:kern w:val="0"/>
      <w:sz w:val="32"/>
      <w:szCs w:val="32"/>
    </w:rPr>
  </w:style>
  <w:style w:type="paragraph" w:styleId="21">
    <w:name w:val="toc 2"/>
    <w:basedOn w:val="a"/>
    <w:next w:val="a"/>
    <w:autoRedefine/>
    <w:uiPriority w:val="39"/>
    <w:unhideWhenUsed/>
    <w:qFormat/>
    <w:rsid w:val="00E622C4"/>
    <w:pPr>
      <w:widowControl/>
      <w:spacing w:after="100" w:line="259" w:lineRule="auto"/>
      <w:ind w:left="220"/>
    </w:pPr>
    <w:rPr>
      <w:rFonts w:ascii="Calibri" w:hAnsi="Calibri"/>
      <w:kern w:val="0"/>
      <w:sz w:val="22"/>
      <w:szCs w:val="22"/>
    </w:rPr>
  </w:style>
  <w:style w:type="paragraph" w:styleId="3">
    <w:name w:val="toc 3"/>
    <w:basedOn w:val="a"/>
    <w:next w:val="a"/>
    <w:autoRedefine/>
    <w:uiPriority w:val="39"/>
    <w:unhideWhenUsed/>
    <w:qFormat/>
    <w:rsid w:val="00E622C4"/>
    <w:pPr>
      <w:widowControl/>
      <w:spacing w:after="100" w:line="259" w:lineRule="auto"/>
      <w:ind w:left="440"/>
    </w:pPr>
    <w:rPr>
      <w:rFonts w:ascii="Calibri" w:hAnsi="Calibri"/>
      <w:kern w:val="0"/>
      <w:sz w:val="22"/>
      <w:szCs w:val="22"/>
    </w:rPr>
  </w:style>
  <w:style w:type="paragraph" w:customStyle="1" w:styleId="15">
    <w:name w:val="清單段落1"/>
    <w:basedOn w:val="a"/>
    <w:link w:val="ListParagraphChar"/>
    <w:rsid w:val="008E578D"/>
    <w:pPr>
      <w:ind w:leftChars="200" w:left="480"/>
    </w:pPr>
    <w:rPr>
      <w:rFonts w:ascii="Calibri" w:hAnsi="Calibri"/>
      <w:szCs w:val="22"/>
    </w:rPr>
  </w:style>
  <w:style w:type="character" w:customStyle="1" w:styleId="ListParagraphChar">
    <w:name w:val="List Paragraph Char"/>
    <w:link w:val="15"/>
    <w:locked/>
    <w:rsid w:val="008E578D"/>
    <w:rPr>
      <w:rFonts w:ascii="Calibri" w:hAnsi="Calibri"/>
      <w:kern w:val="2"/>
      <w:sz w:val="24"/>
      <w:szCs w:val="22"/>
    </w:rPr>
  </w:style>
  <w:style w:type="paragraph" w:customStyle="1" w:styleId="af7">
    <w:name w:val="表"/>
    <w:basedOn w:val="a"/>
    <w:link w:val="af8"/>
    <w:rsid w:val="002D63D5"/>
    <w:pPr>
      <w:spacing w:beforeLines="50" w:afterLines="50" w:line="440" w:lineRule="exact"/>
      <w:jc w:val="center"/>
    </w:pPr>
    <w:rPr>
      <w:rFonts w:eastAsia="標楷體"/>
      <w:sz w:val="28"/>
      <w:szCs w:val="22"/>
    </w:rPr>
  </w:style>
  <w:style w:type="character" w:customStyle="1" w:styleId="af8">
    <w:name w:val="表 字元"/>
    <w:basedOn w:val="a0"/>
    <w:link w:val="af7"/>
    <w:locked/>
    <w:rsid w:val="002D63D5"/>
    <w:rPr>
      <w:rFonts w:eastAsia="標楷體"/>
      <w:kern w:val="2"/>
      <w:sz w:val="28"/>
      <w:szCs w:val="22"/>
    </w:rPr>
  </w:style>
  <w:style w:type="paragraph" w:styleId="af9">
    <w:name w:val="List Paragraph"/>
    <w:basedOn w:val="a"/>
    <w:uiPriority w:val="34"/>
    <w:qFormat/>
    <w:rsid w:val="00CE7FA8"/>
    <w:pPr>
      <w:ind w:leftChars="200" w:left="480"/>
    </w:pPr>
  </w:style>
  <w:style w:type="table" w:styleId="afa">
    <w:name w:val="Table Grid"/>
    <w:basedOn w:val="a1"/>
    <w:uiPriority w:val="59"/>
    <w:rsid w:val="00C156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378598">
      <w:bodyDiv w:val="1"/>
      <w:marLeft w:val="0"/>
      <w:marRight w:val="0"/>
      <w:marTop w:val="0"/>
      <w:marBottom w:val="0"/>
      <w:divBdr>
        <w:top w:val="none" w:sz="0" w:space="0" w:color="auto"/>
        <w:left w:val="none" w:sz="0" w:space="0" w:color="auto"/>
        <w:bottom w:val="none" w:sz="0" w:space="0" w:color="auto"/>
        <w:right w:val="none" w:sz="0" w:space="0" w:color="auto"/>
      </w:divBdr>
      <w:divsChild>
        <w:div w:id="98882251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2312FA"/>
        </a:solidFill>
        <a:ln>
          <a:solidFill>
            <a:srgbClr val="2312FA"/>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76E4AB-E0FD-410C-8637-DF2D077D3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2055</TotalTime>
  <Pages>11</Pages>
  <Words>1210</Words>
  <Characters>6903</Characters>
  <Application>Microsoft Office Word</Application>
  <DocSecurity>0</DocSecurity>
  <Lines>57</Lines>
  <Paragraphs>16</Paragraphs>
  <ScaleCrop>false</ScaleCrop>
  <Company/>
  <LinksUpToDate>false</LinksUpToDate>
  <CharactersWithSpaces>8097</CharactersWithSpaces>
  <SharedDoc>false</SharedDoc>
  <HLinks>
    <vt:vector size="114" baseType="variant">
      <vt:variant>
        <vt:i4>1441843</vt:i4>
      </vt:variant>
      <vt:variant>
        <vt:i4>110</vt:i4>
      </vt:variant>
      <vt:variant>
        <vt:i4>0</vt:i4>
      </vt:variant>
      <vt:variant>
        <vt:i4>5</vt:i4>
      </vt:variant>
      <vt:variant>
        <vt:lpwstr/>
      </vt:variant>
      <vt:variant>
        <vt:lpwstr>_Toc433235751</vt:lpwstr>
      </vt:variant>
      <vt:variant>
        <vt:i4>1441843</vt:i4>
      </vt:variant>
      <vt:variant>
        <vt:i4>104</vt:i4>
      </vt:variant>
      <vt:variant>
        <vt:i4>0</vt:i4>
      </vt:variant>
      <vt:variant>
        <vt:i4>5</vt:i4>
      </vt:variant>
      <vt:variant>
        <vt:lpwstr/>
      </vt:variant>
      <vt:variant>
        <vt:lpwstr>_Toc433235750</vt:lpwstr>
      </vt:variant>
      <vt:variant>
        <vt:i4>1507379</vt:i4>
      </vt:variant>
      <vt:variant>
        <vt:i4>98</vt:i4>
      </vt:variant>
      <vt:variant>
        <vt:i4>0</vt:i4>
      </vt:variant>
      <vt:variant>
        <vt:i4>5</vt:i4>
      </vt:variant>
      <vt:variant>
        <vt:lpwstr/>
      </vt:variant>
      <vt:variant>
        <vt:lpwstr>_Toc433235749</vt:lpwstr>
      </vt:variant>
      <vt:variant>
        <vt:i4>1507379</vt:i4>
      </vt:variant>
      <vt:variant>
        <vt:i4>92</vt:i4>
      </vt:variant>
      <vt:variant>
        <vt:i4>0</vt:i4>
      </vt:variant>
      <vt:variant>
        <vt:i4>5</vt:i4>
      </vt:variant>
      <vt:variant>
        <vt:lpwstr/>
      </vt:variant>
      <vt:variant>
        <vt:lpwstr>_Toc433235748</vt:lpwstr>
      </vt:variant>
      <vt:variant>
        <vt:i4>1507379</vt:i4>
      </vt:variant>
      <vt:variant>
        <vt:i4>86</vt:i4>
      </vt:variant>
      <vt:variant>
        <vt:i4>0</vt:i4>
      </vt:variant>
      <vt:variant>
        <vt:i4>5</vt:i4>
      </vt:variant>
      <vt:variant>
        <vt:lpwstr/>
      </vt:variant>
      <vt:variant>
        <vt:lpwstr>_Toc433235747</vt:lpwstr>
      </vt:variant>
      <vt:variant>
        <vt:i4>1507379</vt:i4>
      </vt:variant>
      <vt:variant>
        <vt:i4>80</vt:i4>
      </vt:variant>
      <vt:variant>
        <vt:i4>0</vt:i4>
      </vt:variant>
      <vt:variant>
        <vt:i4>5</vt:i4>
      </vt:variant>
      <vt:variant>
        <vt:lpwstr/>
      </vt:variant>
      <vt:variant>
        <vt:lpwstr>_Toc433235746</vt:lpwstr>
      </vt:variant>
      <vt:variant>
        <vt:i4>1507379</vt:i4>
      </vt:variant>
      <vt:variant>
        <vt:i4>74</vt:i4>
      </vt:variant>
      <vt:variant>
        <vt:i4>0</vt:i4>
      </vt:variant>
      <vt:variant>
        <vt:i4>5</vt:i4>
      </vt:variant>
      <vt:variant>
        <vt:lpwstr/>
      </vt:variant>
      <vt:variant>
        <vt:lpwstr>_Toc433235745</vt:lpwstr>
      </vt:variant>
      <vt:variant>
        <vt:i4>1507379</vt:i4>
      </vt:variant>
      <vt:variant>
        <vt:i4>68</vt:i4>
      </vt:variant>
      <vt:variant>
        <vt:i4>0</vt:i4>
      </vt:variant>
      <vt:variant>
        <vt:i4>5</vt:i4>
      </vt:variant>
      <vt:variant>
        <vt:lpwstr/>
      </vt:variant>
      <vt:variant>
        <vt:lpwstr>_Toc433235744</vt:lpwstr>
      </vt:variant>
      <vt:variant>
        <vt:i4>1507379</vt:i4>
      </vt:variant>
      <vt:variant>
        <vt:i4>62</vt:i4>
      </vt:variant>
      <vt:variant>
        <vt:i4>0</vt:i4>
      </vt:variant>
      <vt:variant>
        <vt:i4>5</vt:i4>
      </vt:variant>
      <vt:variant>
        <vt:lpwstr/>
      </vt:variant>
      <vt:variant>
        <vt:lpwstr>_Toc433235743</vt:lpwstr>
      </vt:variant>
      <vt:variant>
        <vt:i4>1507379</vt:i4>
      </vt:variant>
      <vt:variant>
        <vt:i4>56</vt:i4>
      </vt:variant>
      <vt:variant>
        <vt:i4>0</vt:i4>
      </vt:variant>
      <vt:variant>
        <vt:i4>5</vt:i4>
      </vt:variant>
      <vt:variant>
        <vt:lpwstr/>
      </vt:variant>
      <vt:variant>
        <vt:lpwstr>_Toc433235742</vt:lpwstr>
      </vt:variant>
      <vt:variant>
        <vt:i4>1507379</vt:i4>
      </vt:variant>
      <vt:variant>
        <vt:i4>50</vt:i4>
      </vt:variant>
      <vt:variant>
        <vt:i4>0</vt:i4>
      </vt:variant>
      <vt:variant>
        <vt:i4>5</vt:i4>
      </vt:variant>
      <vt:variant>
        <vt:lpwstr/>
      </vt:variant>
      <vt:variant>
        <vt:lpwstr>_Toc433235741</vt:lpwstr>
      </vt:variant>
      <vt:variant>
        <vt:i4>1507379</vt:i4>
      </vt:variant>
      <vt:variant>
        <vt:i4>44</vt:i4>
      </vt:variant>
      <vt:variant>
        <vt:i4>0</vt:i4>
      </vt:variant>
      <vt:variant>
        <vt:i4>5</vt:i4>
      </vt:variant>
      <vt:variant>
        <vt:lpwstr/>
      </vt:variant>
      <vt:variant>
        <vt:lpwstr>_Toc433235740</vt:lpwstr>
      </vt:variant>
      <vt:variant>
        <vt:i4>1048627</vt:i4>
      </vt:variant>
      <vt:variant>
        <vt:i4>38</vt:i4>
      </vt:variant>
      <vt:variant>
        <vt:i4>0</vt:i4>
      </vt:variant>
      <vt:variant>
        <vt:i4>5</vt:i4>
      </vt:variant>
      <vt:variant>
        <vt:lpwstr/>
      </vt:variant>
      <vt:variant>
        <vt:lpwstr>_Toc433235739</vt:lpwstr>
      </vt:variant>
      <vt:variant>
        <vt:i4>1048627</vt:i4>
      </vt:variant>
      <vt:variant>
        <vt:i4>32</vt:i4>
      </vt:variant>
      <vt:variant>
        <vt:i4>0</vt:i4>
      </vt:variant>
      <vt:variant>
        <vt:i4>5</vt:i4>
      </vt:variant>
      <vt:variant>
        <vt:lpwstr/>
      </vt:variant>
      <vt:variant>
        <vt:lpwstr>_Toc433235738</vt:lpwstr>
      </vt:variant>
      <vt:variant>
        <vt:i4>1048627</vt:i4>
      </vt:variant>
      <vt:variant>
        <vt:i4>26</vt:i4>
      </vt:variant>
      <vt:variant>
        <vt:i4>0</vt:i4>
      </vt:variant>
      <vt:variant>
        <vt:i4>5</vt:i4>
      </vt:variant>
      <vt:variant>
        <vt:lpwstr/>
      </vt:variant>
      <vt:variant>
        <vt:lpwstr>_Toc433235737</vt:lpwstr>
      </vt:variant>
      <vt:variant>
        <vt:i4>1048627</vt:i4>
      </vt:variant>
      <vt:variant>
        <vt:i4>20</vt:i4>
      </vt:variant>
      <vt:variant>
        <vt:i4>0</vt:i4>
      </vt:variant>
      <vt:variant>
        <vt:i4>5</vt:i4>
      </vt:variant>
      <vt:variant>
        <vt:lpwstr/>
      </vt:variant>
      <vt:variant>
        <vt:lpwstr>_Toc433235736</vt:lpwstr>
      </vt:variant>
      <vt:variant>
        <vt:i4>1048627</vt:i4>
      </vt:variant>
      <vt:variant>
        <vt:i4>14</vt:i4>
      </vt:variant>
      <vt:variant>
        <vt:i4>0</vt:i4>
      </vt:variant>
      <vt:variant>
        <vt:i4>5</vt:i4>
      </vt:variant>
      <vt:variant>
        <vt:lpwstr/>
      </vt:variant>
      <vt:variant>
        <vt:lpwstr>_Toc433235735</vt:lpwstr>
      </vt:variant>
      <vt:variant>
        <vt:i4>1048627</vt:i4>
      </vt:variant>
      <vt:variant>
        <vt:i4>8</vt:i4>
      </vt:variant>
      <vt:variant>
        <vt:i4>0</vt:i4>
      </vt:variant>
      <vt:variant>
        <vt:i4>5</vt:i4>
      </vt:variant>
      <vt:variant>
        <vt:lpwstr/>
      </vt:variant>
      <vt:variant>
        <vt:lpwstr>_Toc433235734</vt:lpwstr>
      </vt:variant>
      <vt:variant>
        <vt:i4>1048627</vt:i4>
      </vt:variant>
      <vt:variant>
        <vt:i4>2</vt:i4>
      </vt:variant>
      <vt:variant>
        <vt:i4>0</vt:i4>
      </vt:variant>
      <vt:variant>
        <vt:i4>5</vt:i4>
      </vt:variant>
      <vt:variant>
        <vt:lpwstr/>
      </vt:variant>
      <vt:variant>
        <vt:lpwstr>_Toc433235733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墾丁國家公園南灣遊憩區A區委託民間機構經營管理邀標書</dc:title>
  <dc:subject/>
  <dc:creator>jim</dc:creator>
  <cp:keywords/>
  <dc:description/>
  <cp:lastModifiedBy>User</cp:lastModifiedBy>
  <cp:revision>39</cp:revision>
  <cp:lastPrinted>2020-11-09T07:45:00Z</cp:lastPrinted>
  <dcterms:created xsi:type="dcterms:W3CDTF">2020-01-14T06:48:00Z</dcterms:created>
  <dcterms:modified xsi:type="dcterms:W3CDTF">2020-11-13T06:05:00Z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-1129209621</vt:i4>
  </property>
  <property fmtid="{D5CDD505-2E9C-101B-9397-08002B2CF9AE}" pid="3" name="_EmailSubject">
    <vt:lpwstr>小灣契約</vt:lpwstr>
  </property>
  <property fmtid="{D5CDD505-2E9C-101B-9397-08002B2CF9AE}" pid="4" name="_AuthorEmail">
    <vt:lpwstr>jfly@ktnp.gov.tw</vt:lpwstr>
  </property>
  <property fmtid="{D5CDD505-2E9C-101B-9397-08002B2CF9AE}" pid="5" name="_AuthorEmailDisplayName">
    <vt:lpwstr>楊政峰</vt:lpwstr>
  </property>
  <property fmtid="{D5CDD505-2E9C-101B-9397-08002B2CF9AE}" pid="6" name="_ReviewingToolsShownOnce">
    <vt:lpwstr/>
  </property>
</Properties>
</file>